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2024年度内蒙古自治区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  <w:r>
        <w:rPr>
          <w:rFonts w:ascii="方正小标宋简体" w:hAnsi="方正小标宋简体" w:eastAsia="方正小标宋简体" w:cs="方正小标宋简体"/>
          <w:color w:val="auto"/>
          <w:spacing w:val="-3"/>
          <w:sz w:val="52"/>
          <w:szCs w:val="52"/>
        </w:rPr>
        <w:t>（过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52"/>
          <w:szCs w:val="52"/>
        </w:rPr>
        <w:t>程检</w:t>
      </w: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  <w:t>查/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52"/>
          <w:szCs w:val="52"/>
        </w:rPr>
        <w:t>验</w:t>
      </w:r>
      <w:r>
        <w:rPr>
          <w:rFonts w:ascii="方正小标宋简体" w:hAnsi="方正小标宋简体" w:eastAsia="方正小标宋简体" w:cs="方正小标宋简体"/>
          <w:color w:val="auto"/>
          <w:spacing w:val="-3"/>
          <w:sz w:val="52"/>
          <w:szCs w:val="52"/>
        </w:rPr>
        <w:t>收</w:t>
      </w: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  <w:t>）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主申报单位（公章）：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lang w:val="en-US" w:eastAsia="zh-CN"/>
        </w:rPr>
        <w:br w:type="page"/>
      </w:r>
    </w:p>
    <w:p>
      <w:pPr>
        <w:spacing w:before="0" w:line="355" w:lineRule="exact"/>
        <w:ind w:left="600" w:right="0" w:firstLine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</w:p>
    <w:p>
      <w:pPr>
        <w:spacing w:before="9" w:line="130" w:lineRule="exact"/>
        <w:rPr>
          <w:color w:val="auto"/>
          <w:sz w:val="13"/>
          <w:szCs w:val="13"/>
        </w:rPr>
      </w:pPr>
    </w:p>
    <w:p>
      <w:pPr>
        <w:spacing w:before="0" w:line="560" w:lineRule="exact"/>
        <w:ind w:right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“基本规定”检查表</w:t>
      </w:r>
    </w:p>
    <w:p>
      <w:pPr>
        <w:spacing w:before="8" w:line="200" w:lineRule="exact"/>
        <w:rPr>
          <w:color w:val="auto"/>
          <w:sz w:val="20"/>
          <w:szCs w:val="20"/>
        </w:rPr>
      </w:pPr>
    </w:p>
    <w:tbl>
      <w:tblPr>
        <w:tblStyle w:val="4"/>
        <w:tblW w:w="928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900"/>
        <w:gridCol w:w="3780"/>
        <w:gridCol w:w="2160"/>
        <w:gridCol w:w="16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0" w:line="240" w:lineRule="auto"/>
              <w:ind w:left="176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1"/>
                <w:szCs w:val="21"/>
              </w:rPr>
              <w:t>序号/工程名称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0" w:line="240" w:lineRule="auto"/>
              <w:ind w:left="550" w:right="8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1"/>
                <w:szCs w:val="21"/>
              </w:rPr>
              <w:t>工程所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1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地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2" w:line="240" w:lineRule="auto"/>
              <w:ind w:left="229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1"/>
                <w:szCs w:val="21"/>
              </w:rPr>
              <w:t>施工单位名称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2" w:line="240" w:lineRule="auto"/>
              <w:ind w:left="181" w:right="8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1"/>
                <w:szCs w:val="21"/>
              </w:rPr>
              <w:t>检查专家/组长签字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438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1"/>
                <w:szCs w:val="21"/>
              </w:rPr>
              <w:t>施工阶段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654" w:right="8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1"/>
                <w:szCs w:val="21"/>
              </w:rPr>
              <w:t>检查日期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auto"/>
              <w:ind w:left="198" w:right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95"/>
                <w:sz w:val="21"/>
                <w:szCs w:val="21"/>
              </w:rPr>
              <w:t>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w w:val="95"/>
                <w:sz w:val="21"/>
                <w:szCs w:val="21"/>
              </w:rPr>
              <w:t>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w w:val="95"/>
                <w:sz w:val="21"/>
                <w:szCs w:val="21"/>
              </w:rPr>
              <w:t>号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4" w:line="240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1"/>
                <w:szCs w:val="21"/>
              </w:rPr>
              <w:t>基本内容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4" w:line="240" w:lineRule="auto"/>
              <w:ind w:left="654" w:right="8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1"/>
                <w:szCs w:val="21"/>
              </w:rPr>
              <w:t>判定方法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4" w:line="240" w:lineRule="auto"/>
              <w:ind w:right="1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2"/>
                <w:sz w:val="21"/>
                <w:szCs w:val="21"/>
              </w:rPr>
              <w:t>结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5" w:line="240" w:lineRule="auto"/>
              <w:ind w:left="145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"/>
                <w:sz w:val="21"/>
                <w:szCs w:val="21"/>
              </w:rPr>
              <w:t>3.0.2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5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1"/>
                <w:szCs w:val="21"/>
              </w:rPr>
              <w:t>绿色施工项目应符合以下规定：</w:t>
            </w:r>
          </w:p>
        </w:tc>
        <w:tc>
          <w:tcPr>
            <w:tcW w:w="21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before="8" w:line="26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40" w:lineRule="auto"/>
              <w:ind w:left="102" w:right="8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措</w:t>
            </w:r>
            <w:r>
              <w:rPr>
                <w:rFonts w:hint="eastAsia" w:ascii="仿宋" w:hAnsi="仿宋" w:eastAsia="仿宋" w:cs="仿宋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</w:t>
            </w:r>
            <w:r>
              <w:rPr>
                <w:rFonts w:hint="eastAsia" w:ascii="仿宋" w:hAnsi="仿宋" w:eastAsia="仿宋" w:cs="仿宋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位</w:t>
            </w:r>
            <w:r>
              <w:rPr>
                <w:rFonts w:hint="eastAsia" w:ascii="仿宋" w:hAnsi="仿宋" w:eastAsia="仿宋" w:cs="仿宋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部</w:t>
            </w:r>
            <w:r>
              <w:rPr>
                <w:rFonts w:hint="eastAsia" w:ascii="仿宋" w:hAnsi="仿宋" w:eastAsia="仿宋" w:cs="仿宋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满</w:t>
            </w:r>
            <w:r>
              <w:rPr>
                <w:rFonts w:hint="eastAsia" w:ascii="仿宋" w:hAnsi="仿宋" w:eastAsia="仿宋" w:cs="仿宋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足</w:t>
            </w:r>
          </w:p>
          <w:p>
            <w:pPr>
              <w:pStyle w:val="6"/>
              <w:spacing w:before="47" w:line="282" w:lineRule="auto"/>
              <w:ind w:left="102" w:right="-2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w w:val="95"/>
                <w:sz w:val="21"/>
                <w:szCs w:val="21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pacing w:val="1"/>
                <w:w w:val="95"/>
                <w:sz w:val="21"/>
                <w:szCs w:val="21"/>
              </w:rPr>
              <w:t>基</w:t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95"/>
                <w:sz w:val="21"/>
                <w:szCs w:val="21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  <w:spacing w:val="1"/>
                <w:w w:val="95"/>
                <w:sz w:val="21"/>
                <w:szCs w:val="21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pacing w:val="-49"/>
                <w:w w:val="95"/>
                <w:sz w:val="21"/>
                <w:szCs w:val="21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pacing w:val="-1"/>
                <w:w w:val="95"/>
                <w:sz w:val="21"/>
                <w:szCs w:val="21"/>
              </w:rPr>
              <w:t>要</w:t>
            </w:r>
            <w:r>
              <w:rPr>
                <w:rFonts w:hint="eastAsia" w:ascii="仿宋" w:hAnsi="仿宋" w:eastAsia="仿宋" w:cs="仿宋"/>
                <w:color w:val="auto"/>
                <w:spacing w:val="1"/>
                <w:w w:val="95"/>
                <w:sz w:val="21"/>
                <w:szCs w:val="21"/>
              </w:rPr>
              <w:t>求时</w:t>
            </w:r>
            <w:r>
              <w:rPr>
                <w:rFonts w:hint="eastAsia" w:ascii="仿宋" w:hAnsi="仿宋" w:eastAsia="仿宋" w:cs="仿宋"/>
                <w:color w:val="auto"/>
                <w:w w:val="95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进入“四节一环保”</w:t>
            </w:r>
            <w:r>
              <w:rPr>
                <w:rFonts w:hint="eastAsia" w:ascii="仿宋" w:hAnsi="仿宋" w:eastAsia="仿宋" w:cs="仿宋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的要素评价流程；否</w:t>
            </w:r>
            <w:r>
              <w:rPr>
                <w:rFonts w:hint="eastAsia" w:ascii="仿宋" w:hAnsi="仿宋" w:eastAsia="仿宋" w:cs="仿宋"/>
                <w:color w:val="auto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则，为非绿色施工项</w:t>
            </w:r>
            <w:r>
              <w:rPr>
                <w:rFonts w:hint="eastAsia" w:ascii="仿宋" w:hAnsi="仿宋" w:eastAsia="仿宋" w:cs="仿宋"/>
                <w:color w:val="auto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1"/>
                <w:szCs w:val="21"/>
              </w:rPr>
              <w:t>目。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4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3" w:line="284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w w:val="95"/>
                <w:sz w:val="21"/>
                <w:szCs w:val="21"/>
              </w:rPr>
              <w:t>建立绿色施工管理体系和管理制度，实施目标管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1"/>
                <w:szCs w:val="21"/>
              </w:rPr>
              <w:t>理。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根据绿色施工要求进行图纸会审和深化设计。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5" w:line="13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w w:val="95"/>
                <w:sz w:val="21"/>
                <w:szCs w:val="21"/>
              </w:rPr>
              <w:t>施工组织设计即施工方案应有专门的绿色施工章</w:t>
            </w:r>
            <w:r>
              <w:rPr>
                <w:rFonts w:hint="eastAsia" w:ascii="仿宋" w:hAnsi="仿宋" w:eastAsia="仿宋" w:cs="仿宋"/>
                <w:color w:val="auto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2"/>
                <w:w w:val="95"/>
                <w:sz w:val="21"/>
                <w:szCs w:val="21"/>
              </w:rPr>
              <w:t>节，绿色施工目标明确，内容应涵盖“四节一环</w:t>
            </w:r>
            <w:r>
              <w:rPr>
                <w:rFonts w:hint="eastAsia" w:ascii="仿宋" w:hAnsi="仿宋" w:eastAsia="仿宋" w:cs="仿宋"/>
                <w:color w:val="auto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保”要求。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2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2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工程技术交底应包含绿色施工内容。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5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" w:line="282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w w:val="95"/>
                <w:sz w:val="21"/>
                <w:szCs w:val="21"/>
              </w:rPr>
              <w:t>采用符合绿色施工要求的新材料、新技术、新工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艺、新机具进行施工。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建立绿色施工培训制度，并有实施记录。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根据检查情况，制定持续改进措施。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3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" w:line="282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w w:val="95"/>
                <w:sz w:val="21"/>
                <w:szCs w:val="21"/>
              </w:rPr>
              <w:t>采集和保存过程管理资料，见证资料和自检评价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记录等绿色施工资料。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4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3" w:line="284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w w:val="95"/>
                <w:sz w:val="21"/>
                <w:szCs w:val="21"/>
              </w:rPr>
              <w:t>在评价过程中，应采集反映绿色施工水平的典型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图片或影像资料。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145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1"/>
                <w:sz w:val="21"/>
                <w:szCs w:val="21"/>
              </w:rPr>
              <w:t>3.0.3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21"/>
                <w:szCs w:val="21"/>
              </w:rPr>
              <w:t>发生下列事故之一，不得评为绿色施工合格项目</w:t>
            </w:r>
          </w:p>
        </w:tc>
        <w:tc>
          <w:tcPr>
            <w:tcW w:w="21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0" w:line="1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pStyle w:val="6"/>
              <w:spacing w:line="282" w:lineRule="auto"/>
              <w:ind w:left="102" w:right="53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“全部未发生”即没</w:t>
            </w:r>
            <w:r>
              <w:rPr>
                <w:rFonts w:hint="eastAsia" w:ascii="仿宋" w:hAnsi="仿宋" w:eastAsia="仿宋" w:cs="仿宋"/>
                <w:color w:val="auto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pacing w:val="-6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</w:t>
            </w:r>
            <w:r>
              <w:rPr>
                <w:rFonts w:hint="eastAsia" w:ascii="仿宋" w:hAnsi="仿宋" w:eastAsia="仿宋" w:cs="仿宋"/>
                <w:color w:val="auto"/>
                <w:spacing w:val="-6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生</w:t>
            </w:r>
            <w:r>
              <w:rPr>
                <w:rFonts w:hint="eastAsia" w:ascii="仿宋" w:hAnsi="仿宋" w:eastAsia="仿宋" w:cs="仿宋"/>
                <w:color w:val="auto"/>
                <w:spacing w:val="-6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任</w:t>
            </w:r>
            <w:r>
              <w:rPr>
                <w:rFonts w:hint="eastAsia" w:ascii="仿宋" w:hAnsi="仿宋" w:eastAsia="仿宋" w:cs="仿宋"/>
                <w:color w:val="auto"/>
                <w:spacing w:val="-6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何</w:t>
            </w:r>
            <w:r>
              <w:rPr>
                <w:rFonts w:hint="eastAsia" w:ascii="仿宋" w:hAnsi="仿宋" w:eastAsia="仿宋" w:cs="仿宋"/>
                <w:color w:val="auto"/>
                <w:spacing w:val="-6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pacing w:val="-6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color w:val="auto"/>
                <w:spacing w:val="-6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事</w:t>
            </w: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故,全部满足要求时，</w:t>
            </w:r>
            <w:r>
              <w:rPr>
                <w:rFonts w:hint="eastAsia" w:ascii="仿宋" w:hAnsi="仿宋" w:eastAsia="仿宋" w:cs="仿宋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进入“四节一环保”</w:t>
            </w:r>
            <w:r>
              <w:rPr>
                <w:rFonts w:hint="eastAsia" w:ascii="仿宋" w:hAnsi="仿宋" w:eastAsia="仿宋" w:cs="仿宋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的要素评价流程；否</w:t>
            </w:r>
            <w:r>
              <w:rPr>
                <w:rFonts w:hint="eastAsia" w:ascii="仿宋" w:hAnsi="仿宋" w:eastAsia="仿宋" w:cs="仿宋"/>
                <w:color w:val="auto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1"/>
                <w:szCs w:val="21"/>
              </w:rPr>
              <w:t>则，为非绿色施工项</w:t>
            </w:r>
            <w:r>
              <w:rPr>
                <w:rFonts w:hint="eastAsia" w:ascii="仿宋" w:hAnsi="仿宋" w:eastAsia="仿宋" w:cs="仿宋"/>
                <w:color w:val="auto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1"/>
                <w:szCs w:val="21"/>
              </w:rPr>
              <w:t>目。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0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0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发生安全生产死亡事故。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发生重大质量事故，并造成严重影响。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3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发生群体传染病、食物中毒等责任事故。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3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" w:line="282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w w:val="95"/>
                <w:sz w:val="21"/>
                <w:szCs w:val="21"/>
              </w:rPr>
              <w:t>施工中因“四节一环保”问题被政府管理部门处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1"/>
                <w:szCs w:val="21"/>
              </w:rPr>
              <w:t>罚。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4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5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3" w:line="284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w w:val="95"/>
                <w:sz w:val="21"/>
                <w:szCs w:val="21"/>
              </w:rPr>
              <w:t>违反国家有关“四节一环保”的法律法规，造成</w:t>
            </w:r>
            <w:r>
              <w:rPr>
                <w:rFonts w:hint="eastAsia" w:ascii="仿宋" w:hAnsi="仿宋" w:eastAsia="仿宋" w:cs="仿宋"/>
                <w:color w:val="auto"/>
                <w:spacing w:val="22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严重社会影响。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2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337" w:right="337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6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1" w:line="240" w:lineRule="auto"/>
              <w:ind w:left="102" w:right="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施工扰民造成严重社会影响。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</w:tbl>
    <w:p>
      <w:pPr>
        <w:spacing w:before="0" w:line="261" w:lineRule="exact"/>
        <w:ind w:left="600" w:right="0" w:firstLine="0"/>
        <w:jc w:val="left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-1"/>
          <w:sz w:val="21"/>
          <w:szCs w:val="21"/>
        </w:rPr>
        <w:t>符合</w:t>
      </w:r>
      <w:r>
        <w:rPr>
          <w:rFonts w:hint="eastAsia" w:ascii="仿宋" w:hAnsi="仿宋" w:eastAsia="仿宋" w:cs="仿宋"/>
          <w:color w:val="auto"/>
          <w:spacing w:val="-22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“√”；不符合</w:t>
      </w:r>
      <w:r>
        <w:rPr>
          <w:rFonts w:hint="eastAsia" w:ascii="仿宋" w:hAnsi="仿宋" w:eastAsia="仿宋" w:cs="仿宋"/>
          <w:color w:val="auto"/>
          <w:spacing w:val="-2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“×”；没有发生“未发生”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lang w:val="en-US" w:eastAsia="zh-CN"/>
        </w:rPr>
        <w:br w:type="page"/>
      </w:r>
    </w:p>
    <w:p>
      <w:pPr>
        <w:spacing w:before="0" w:line="355" w:lineRule="exact"/>
        <w:ind w:left="640" w:right="0" w:firstLine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6382385</wp:posOffset>
                </wp:positionV>
                <wp:extent cx="132715" cy="133350"/>
                <wp:effectExtent l="4445" t="4445" r="15240" b="14605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602" y="10051"/>
                          <a:chExt cx="209" cy="210"/>
                        </a:xfrm>
                      </wpg:grpSpPr>
                      <wps:wsp>
                        <wps:cNvPr id="7" name="任意多边形 9"/>
                        <wps:cNvSpPr/>
                        <wps:spPr>
                          <a:xfrm>
                            <a:off x="6602" y="10051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1pt;margin-top:502.55pt;height:10.5pt;width:10.45pt;mso-position-horizontal-relative:page;mso-position-vertical-relative:page;z-index:-251657216;mso-width-relative:page;mso-height-relative:page;" coordorigin="6602,10051" coordsize="209,210" o:gfxdata="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gvul6NoAAAANAQAADwAAAAAAAAABACAAAAAiAAAAZHJzL2Rvd25yZXYueG1sUEsBAhQAFAAA&#10;AAgAh07iQAHoNegKAwAAkAcAAA4AAAAAAAAAAQAgAAAAKQEAAGRycy9lMm9Eb2MueG1sUEsFBgAA&#10;AAAGAAYAWQEAAKUGAAAAAA==&#10;">
                <o:lock v:ext="edit" aspectratio="f"/>
                <v:shape id="任意多边形 9" o:spid="_x0000_s1026" o:spt="100" style="position:absolute;left:6602;top:10051;height:210;width:209;" filled="f" stroked="t" coordsize="209,210" o:gfxdata="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OdtqugAAANoA&#10;AAAPAAAAAAAAAAEAIAAAACIAAABkcnMvZG93bnJldi54bWxQSwECFAAUAAAACACHTuJAMy8FnjsA&#10;AAA5AAAAEAAAAAAAAAABACAAAAAJAQAAZHJzL3NoYXBleG1sLnhtbFBLBQYAAAAABgAGAFsBAACz&#10;AwAAAAA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6976745</wp:posOffset>
                </wp:positionV>
                <wp:extent cx="132715" cy="133350"/>
                <wp:effectExtent l="4445" t="4445" r="15240" b="14605"/>
                <wp:wrapNone/>
                <wp:docPr id="178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602" y="10987"/>
                          <a:chExt cx="209" cy="210"/>
                        </a:xfrm>
                      </wpg:grpSpPr>
                      <wps:wsp>
                        <wps:cNvPr id="9" name="任意多边形 11"/>
                        <wps:cNvSpPr/>
                        <wps:spPr>
                          <a:xfrm>
                            <a:off x="6602" y="10987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1pt;margin-top:549.35pt;height:10.5pt;width:10.45pt;mso-position-horizontal-relative:page;mso-position-vertical-relative:page;z-index:-251657216;mso-width-relative:page;mso-height-relative:page;" coordorigin="6602,10987" coordsize="209,210" o:gfxdata="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IgEwndsAAAANAQAADwAAAAAAAAABACAAAAAiAAAAZHJzL2Rvd25yZXYueG1sUEsB&#10;AhQAFAAAAAgAh07iQIm4ymsPAwAAkQcAAA4AAAAAAAAAAQAgAAAAKgEAAGRycy9lMm9Eb2MueG1s&#10;UEsFBgAAAAAGAAYAWQEAAKsGAAAAAA==&#10;">
                <o:lock v:ext="edit" aspectratio="f"/>
                <v:shape id="任意多边形 11" o:spid="_x0000_s1026" o:spt="100" style="position:absolute;left:6602;top:10987;height:210;width:209;" filled="f" stroked="t" coordsize="209,210" o:gfxdata="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Orqg7sAAADa&#10;AAAADwAAAAAAAAABACAAAAAiAAAAZHJzL2Rvd25yZXYueG1sUEsBAhQAFAAAAAgAh07iQDMvBZ47&#10;AAAAOQAAABAAAAAAAAAAAQAgAAAACgEAAGRycy9zaGFwZXhtbC54bWxQSwUGAAAAAAYABgBbAQAA&#10;tAMAAAAA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7571105</wp:posOffset>
                </wp:positionV>
                <wp:extent cx="132715" cy="133350"/>
                <wp:effectExtent l="4445" t="4445" r="15240" b="14605"/>
                <wp:wrapNone/>
                <wp:docPr id="179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602" y="11923"/>
                          <a:chExt cx="209" cy="210"/>
                        </a:xfrm>
                      </wpg:grpSpPr>
                      <wps:wsp>
                        <wps:cNvPr id="11" name="任意多边形 13"/>
                        <wps:cNvSpPr/>
                        <wps:spPr>
                          <a:xfrm>
                            <a:off x="6602" y="11923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1pt;margin-top:596.15pt;height:10.5pt;width:10.45pt;mso-position-horizontal-relative:page;mso-position-vertical-relative:page;z-index:-251657216;mso-width-relative:page;mso-height-relative:page;" coordorigin="6602,11923" coordsize="209,210" o:gfxdata="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I0sWy3bAAAADQEAAA8AAAAAAAAAAQAgAAAAIgAAAGRycy9kb3ducmV2LnhtbFBL&#10;AQIUABQAAAAIAIdO4kBnhuICEAMAAJIHAAAOAAAAAAAAAAEAIAAAACoBAABkcnMvZTJvRG9jLnht&#10;bFBLBQYAAAAABgAGAFkBAACsBgAAAAA=&#10;">
                <o:lock v:ext="edit" aspectratio="f"/>
                <v:shape id="任意多边形 13" o:spid="_x0000_s1026" o:spt="100" style="position:absolute;left:6602;top:11923;height:210;width:209;" filled="f" stroked="t" coordsize="209,210" o:gfxdata="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yRcWy5AAAA2wAA&#10;AA8AAAAAAAAAAQAgAAAAIgAAAGRycy9kb3ducmV2LnhtbFBLAQIUABQAAAAIAIdO4kAzLwWeOwAA&#10;ADkAAAAQAAAAAAAAAAEAIAAAAAgBAABkcnMvc2hhcGV4bWwueG1sUEsFBgAAAAAGAAYAWwEAALID&#10;AAAAAA=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hint="eastAsia"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"/>
          <w:sz w:val="28"/>
          <w:szCs w:val="28"/>
        </w:rPr>
        <w:t>2-1</w:t>
      </w:r>
    </w:p>
    <w:p>
      <w:pPr>
        <w:spacing w:before="0" w:line="560" w:lineRule="exact"/>
        <w:ind w:right="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环境保护要素评价表</w:t>
      </w:r>
    </w:p>
    <w:tbl>
      <w:tblPr>
        <w:tblStyle w:val="4"/>
        <w:tblW w:w="93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083"/>
        <w:gridCol w:w="3420"/>
        <w:gridCol w:w="180"/>
        <w:gridCol w:w="2160"/>
        <w:gridCol w:w="180"/>
        <w:gridCol w:w="720"/>
        <w:gridCol w:w="180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8" w:line="240" w:lineRule="auto"/>
              <w:ind w:left="111" w:right="0"/>
              <w:jc w:val="both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序号/工程名称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8" w:line="240" w:lineRule="auto"/>
              <w:ind w:left="551" w:right="0"/>
              <w:jc w:val="both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2"/>
                <w:sz w:val="21"/>
                <w:szCs w:val="21"/>
              </w:rPr>
              <w:t>工程所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"/>
                <w:sz w:val="21"/>
                <w:szCs w:val="21"/>
              </w:rPr>
              <w:t>在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地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6" w:line="240" w:lineRule="auto"/>
              <w:ind w:left="164" w:right="0"/>
              <w:jc w:val="both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施工单位名称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6" w:line="240" w:lineRule="auto"/>
              <w:ind w:left="181" w:right="8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检查专家/组长签字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69" w:line="240" w:lineRule="auto"/>
              <w:ind w:right="0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施工阶段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6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69" w:line="240" w:lineRule="auto"/>
              <w:ind w:right="8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检查日期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2" w:line="220" w:lineRule="exact"/>
              <w:ind w:right="0"/>
              <w:jc w:val="left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控</w:t>
            </w: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制</w:t>
            </w: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576" w:right="15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654" w:right="8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评价标准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752" w:right="74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5.1.1 </w:t>
            </w:r>
            <w:r>
              <w:rPr>
                <w:rFonts w:ascii="宋体" w:hAnsi="宋体" w:eastAsia="宋体" w:cs="宋体"/>
                <w:color w:val="auto"/>
                <w:spacing w:val="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现场施工标牌应包括环境保护内容。</w:t>
            </w:r>
          </w:p>
        </w:tc>
        <w:tc>
          <w:tcPr>
            <w:tcW w:w="21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2" w:line="275" w:lineRule="auto"/>
              <w:ind w:left="102" w:right="104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要求，进入一般项和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优选项评价流程；否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则，为非绿色施工要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素。</w:t>
            </w: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5.1.2 </w:t>
            </w:r>
            <w:r>
              <w:rPr>
                <w:rFonts w:ascii="宋体" w:hAnsi="宋体" w:eastAsia="宋体" w:cs="宋体"/>
                <w:color w:val="auto"/>
                <w:spacing w:val="25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施工现场应在醒目位置设环境保护标识。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5.1.3 </w:t>
            </w:r>
            <w:r>
              <w:rPr>
                <w:rFonts w:ascii="宋体" w:hAnsi="宋体" w:eastAsia="宋体" w:cs="宋体"/>
                <w:color w:val="auto"/>
                <w:spacing w:val="4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施工现场的文物古迹和古树名木应采取有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效保护措施。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5.1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4 </w:t>
            </w:r>
            <w:r>
              <w:rPr>
                <w:rFonts w:ascii="宋体" w:hAnsi="宋体" w:eastAsia="宋体" w:cs="宋体"/>
                <w:color w:val="auto"/>
                <w:spacing w:val="41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食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堂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卫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许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可证</w:t>
            </w:r>
            <w:r>
              <w:rPr>
                <w:rFonts w:ascii="宋体" w:hAnsi="宋体" w:eastAsia="宋体" w:cs="宋体"/>
                <w:color w:val="auto"/>
                <w:spacing w:val="-95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炊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事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持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效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健康证明。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98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9"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2" w:lineRule="exact"/>
              <w:ind w:left="1576" w:right="15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2" w:lineRule="exact"/>
              <w:ind w:left="654" w:right="8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2" w:lineRule="exact"/>
              <w:ind w:left="13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2" w:lineRule="exact"/>
              <w:ind w:left="22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5.2.1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资源保护应符合下列规定：</w:t>
            </w:r>
          </w:p>
        </w:tc>
        <w:tc>
          <w:tcPr>
            <w:tcW w:w="216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75" w:lineRule="auto"/>
              <w:ind w:left="102" w:right="10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每一条目得分据现场实际，在</w:t>
            </w:r>
            <w:r>
              <w:rPr>
                <w:rFonts w:ascii="宋体" w:hAnsi="宋体" w:eastAsia="宋体" w:cs="宋体"/>
                <w:color w:val="auto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0-2</w:t>
            </w:r>
            <w:r>
              <w:rPr>
                <w:rFonts w:ascii="宋体" w:hAnsi="宋体" w:eastAsia="宋体" w:cs="宋体"/>
                <w:color w:val="auto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分之间</w:t>
            </w:r>
            <w:r>
              <w:rPr>
                <w:rFonts w:ascii="宋体" w:hAnsi="宋体" w:eastAsia="宋体" w:cs="宋体"/>
                <w:color w:val="auto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5" w:right="104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措施到位,满足考</w:t>
            </w:r>
            <w:r>
              <w:rPr>
                <w:rFonts w:ascii="宋体" w:hAnsi="宋体" w:eastAsia="宋体" w:cs="宋体"/>
                <w:color w:val="auto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评指标要求。</w:t>
            </w:r>
            <w:r>
              <w:rPr>
                <w:rFonts w:ascii="宋体" w:hAnsi="宋体" w:eastAsia="宋体" w:cs="宋体"/>
                <w:color w:val="auto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得分：2.0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5" w:right="104" w:hanging="300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措施基本到位,部</w:t>
            </w:r>
            <w:r>
              <w:rPr>
                <w:rFonts w:ascii="宋体" w:hAnsi="宋体" w:eastAsia="宋体" w:cs="宋体"/>
                <w:color w:val="auto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要求。得分：1.0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5" w:right="8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措施不到位,不满</w:t>
            </w:r>
            <w:r>
              <w:rPr>
                <w:rFonts w:ascii="宋体" w:hAnsi="宋体" w:eastAsia="宋体" w:cs="宋体"/>
                <w:color w:val="auto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足考评指标要求。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应保护场地四周原有地下水形态，减少抽取地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下水。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9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危险品、化学品存放处及污物排放应采取隔离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措施。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9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5.2.2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人员健康应符合下列规定：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施工作业区和生活办公区应分开布置，生活设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施应远离有毒有害物质。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0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生活区应有专人负责，应有消暑或保暖措施。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6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现场工人劳动强度和工作时间应符合现行国家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标准《体力劳动强度等级》GB3869</w:t>
            </w:r>
            <w:r>
              <w:rPr>
                <w:rFonts w:ascii="宋体" w:hAnsi="宋体" w:eastAsia="宋体" w:cs="宋体"/>
                <w:color w:val="auto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的有关规定。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0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从事有毒、有害、有刺激性气味和强光、强噪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音施工的人员应佩戴与其相应的防护器具。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9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深井、密闭环境、防水和室内装修施工应有自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然通风或临时通风设施。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9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102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现场危险设备、地段、有毒物品存放地应配置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醒目安全标志，施工应采取有效防毒、防污、防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尘、防潮、通风等措施，应加强人员健康管理。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7" w:line="100" w:lineRule="exact"/>
              <w:ind w:right="0"/>
              <w:jc w:val="left"/>
              <w:rPr>
                <w:color w:val="auto"/>
                <w:sz w:val="10"/>
                <w:szCs w:val="1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厕所、卫生设施、排水沟及阴暗潮湿地带应定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期消毒。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0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食堂各类器具应清洁，个人卫生、操作行为应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规范。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0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5.2.3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扬尘控制应符合下列规定：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现场应建立洒水清扫制度，配备洒水设备，并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应有专人负责。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9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裸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露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面</w:t>
            </w:r>
            <w:r>
              <w:rPr>
                <w:rFonts w:ascii="宋体" w:hAnsi="宋体" w:eastAsia="宋体" w:cs="宋体"/>
                <w:color w:val="auto"/>
                <w:spacing w:val="-4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集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堆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放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土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取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抑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尘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216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40" w:lineRule="auto"/>
              <w:ind w:right="0"/>
              <w:jc w:val="left"/>
              <w:textAlignment w:val="auto"/>
              <w:rPr>
                <w:color w:val="auto"/>
                <w:sz w:val="14"/>
                <w:szCs w:val="1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2" w:right="218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"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36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3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3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运送土方、渣土等易产生扬尘的车辆应采取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封闭或遮盖措施。</w:t>
            </w:r>
          </w:p>
        </w:tc>
        <w:tc>
          <w:tcPr>
            <w:tcW w:w="2520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每一条目得分据现场实际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ind w:right="0"/>
              <w:jc w:val="left"/>
              <w:textAlignment w:val="auto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color w:val="auto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color w:val="auto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据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实</w:t>
            </w: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现场进出口应设冲洗池和吸湿垫，应保持进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出现场车辆清洁。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易飞扬和细颗粒建筑材料应封闭存放，余料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应及时回收。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易产生扬尘的施工作业应采取遮挡、抑尘等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措施。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拆除爆破作业应有降尘措施。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高空垃圾清运应采用封闭式管道或垂直运输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机械完成。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现场使用散装水泥、预拌砂浆应有密闭防尘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措施。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 xml:space="preserve">5.2.4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废气排放控制应符合下列规定：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进出场车辆及机械设备废气排放应符合国家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年检要求。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不应使用煤作为现场生活的燃料。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0-2</w:t>
            </w:r>
            <w:r>
              <w:rPr>
                <w:rFonts w:ascii="宋体" w:hAnsi="宋体" w:eastAsia="宋体" w:cs="宋体"/>
                <w:color w:val="auto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分之间选择：</w:t>
            </w: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电焊烟气的排放应符合现行国家标准《大气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污染物综合排放标准》GB16297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的规定。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</w:t>
            </w: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求</w:t>
            </w:r>
            <w:r>
              <w:rPr>
                <w:rFonts w:ascii="宋体" w:hAnsi="宋体" w:eastAsia="宋体" w:cs="宋体"/>
                <w:color w:val="auto"/>
                <w:spacing w:val="-26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26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2.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不应在现场燃烧废弃物。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</w:t>
            </w: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restart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 xml:space="preserve">5.2.5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建筑垃圾处置应符合下列规定：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continue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满足考评指标要求。</w:t>
            </w: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建筑垃圾应分类收集、集中堆放。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得分：1.0</w:t>
            </w: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废电池、废墨盒等有毒有害的废弃物应封闭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回收，不应混放。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2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</w:t>
            </w: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考评指标要求。</w:t>
            </w: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有毒有害废物分类率应达到</w:t>
            </w:r>
            <w:r>
              <w:rPr>
                <w:rFonts w:ascii="宋体" w:hAnsi="宋体" w:eastAsia="宋体" w:cs="宋体"/>
                <w:color w:val="auto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100%。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</w:t>
            </w:r>
          </w:p>
        </w:tc>
        <w:tc>
          <w:tcPr>
            <w:tcW w:w="900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垃圾桶应分为可回收利用与不可回收利用两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类，应定期清运。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建筑垃圾回收利用率应达到</w:t>
            </w:r>
            <w:r>
              <w:rPr>
                <w:rFonts w:ascii="宋体" w:hAnsi="宋体" w:eastAsia="宋体" w:cs="宋体"/>
                <w:color w:val="auto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30%。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碎石和土石方类等应用作地基和路基回填材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料。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5.2.6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污水排放应符合下列规定：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现场道路和材料堆放场地周边应设排水沟。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工程污水和试验室养护用水应经处理达标后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排入市政污水管道。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现场厕所应设置化粪池，化粪池应定期清理。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工地厨房应设隔油池，应定期清理。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雨水、污水应分流排放。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5.2.7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光污染应符合下列规定：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夜间焊接作业时，应采取挡光措施。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50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工地设置大型照明灯具时，应有防止强光线</w:t>
            </w:r>
            <w:r>
              <w:rPr>
                <w:rFonts w:ascii="宋体" w:hAnsi="宋体" w:eastAsia="宋体" w:cs="宋体"/>
                <w:color w:val="auto"/>
                <w:spacing w:val="3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外泄的措施。</w:t>
            </w:r>
          </w:p>
        </w:tc>
        <w:tc>
          <w:tcPr>
            <w:tcW w:w="2520" w:type="dxa"/>
            <w:gridSpan w:val="3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</w:p>
    <w:tbl>
      <w:tblPr>
        <w:tblStyle w:val="4"/>
        <w:tblW w:w="93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4323"/>
        <w:gridCol w:w="2700"/>
        <w:gridCol w:w="900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般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2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2" w:right="90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3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F3F3F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5.2.8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100"/>
                <w:sz w:val="21"/>
                <w:szCs w:val="21"/>
              </w:rPr>
              <w:t>噪音控制应符合下列规定：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每一条目得分据现场实际，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0-2</w:t>
            </w:r>
            <w:r>
              <w:rPr>
                <w:rFonts w:ascii="宋体" w:hAnsi="宋体" w:eastAsia="宋体" w:cs="宋体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分之间选择：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措施到位,满足考评指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标要求。得分：2.0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措施基本到位,部分满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足考评指标要求。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得分：1.0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措施不到位,不满足考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评指标要求,得分：0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center"/>
          </w:tcPr>
          <w:p>
            <w:pPr>
              <w:rPr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先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机械</w:t>
            </w:r>
            <w:r>
              <w:rPr>
                <w:rFonts w:ascii="宋体" w:hAnsi="宋体" w:eastAsia="宋体" w:cs="宋体"/>
                <w:color w:val="auto"/>
                <w:spacing w:val="-47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低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噪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音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47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械、设备应定期保养维护。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噪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声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大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械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color w:val="auto"/>
                <w:spacing w:val="-9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尽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离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现场办公区、生活区和周边住宅区。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混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凝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土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输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送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泵</w:t>
            </w:r>
            <w:r>
              <w:rPr>
                <w:rFonts w:ascii="宋体" w:hAnsi="宋体" w:eastAsia="宋体" w:cs="宋体"/>
                <w:color w:val="auto"/>
                <w:spacing w:val="-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房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吸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音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降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噪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屏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或其他降噪措施。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夜间施工噪音声强值应符合国家有关规定。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吊装作业指挥应使用对讲机传达指令。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w w:val="95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 xml:space="preserve">.2.9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21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应设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连续</w:t>
            </w:r>
            <w:r>
              <w:rPr>
                <w:rFonts w:ascii="宋体" w:hAnsi="宋体" w:eastAsia="宋体" w:cs="宋体"/>
                <w:color w:val="auto"/>
                <w:spacing w:val="-43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密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闭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效隔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绝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各类污染的围挡。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 xml:space="preserve">5.2.10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9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施工中，开挖土方应合理回填利用。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2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2" w:right="90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3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5.3.1</w:t>
            </w:r>
            <w:r>
              <w:rPr>
                <w:rFonts w:ascii="宋体" w:hAnsi="宋体" w:eastAsia="宋体" w:cs="宋体"/>
                <w:color w:val="auto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施工作业面应设置隔音设施。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每一条目得分据现场实际，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0-1</w:t>
            </w:r>
            <w:r>
              <w:rPr>
                <w:rFonts w:ascii="宋体" w:hAnsi="宋体" w:eastAsia="宋体" w:cs="宋体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分之间选择：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措施到位,满足考评指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标要求。得分：1.0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措施基本到位,部分满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足考评指标要求。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8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得分：0.5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措施不到位,不满足考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评指标要求。</w:t>
            </w:r>
            <w:r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5.3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2 </w:t>
            </w:r>
            <w:r>
              <w:rPr>
                <w:rFonts w:ascii="宋体" w:hAnsi="宋体" w:eastAsia="宋体" w:cs="宋体"/>
                <w:color w:val="auto"/>
                <w:spacing w:val="27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可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移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环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厕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color w:val="auto"/>
                <w:spacing w:val="-4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并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清运、消毒。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5.3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3 </w:t>
            </w:r>
            <w:r>
              <w:rPr>
                <w:rFonts w:ascii="宋体" w:hAnsi="宋体" w:eastAsia="宋体" w:cs="宋体"/>
                <w:color w:val="auto"/>
                <w:spacing w:val="26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噪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声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测点</w:t>
            </w:r>
            <w:r>
              <w:rPr>
                <w:rFonts w:ascii="宋体" w:hAnsi="宋体" w:eastAsia="宋体" w:cs="宋体"/>
                <w:color w:val="auto"/>
                <w:spacing w:val="-3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并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态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监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测。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5.3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4 </w:t>
            </w:r>
            <w:r>
              <w:rPr>
                <w:rFonts w:ascii="宋体" w:hAnsi="宋体" w:eastAsia="宋体" w:cs="宋体"/>
                <w:color w:val="auto"/>
                <w:spacing w:val="26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医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务室</w:t>
            </w:r>
            <w:r>
              <w:rPr>
                <w:rFonts w:ascii="宋体" w:hAnsi="宋体" w:eastAsia="宋体" w:cs="宋体"/>
                <w:color w:val="auto"/>
                <w:spacing w:val="-3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康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急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完善。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5.3.5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施工应采取基坑封闭降水措施。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5.3.6</w:t>
            </w:r>
            <w:r>
              <w:rPr>
                <w:rFonts w:ascii="宋体" w:hAnsi="宋体" w:eastAsia="宋体" w:cs="宋体"/>
                <w:color w:val="auto"/>
                <w:spacing w:val="-8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现场应采用喷雾设备降尘。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18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5.3.7</w:t>
            </w:r>
            <w:r>
              <w:rPr>
                <w:rFonts w:ascii="宋体" w:hAnsi="宋体" w:eastAsia="宋体" w:cs="宋体"/>
                <w:color w:val="auto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建筑垃圾回收利用率应达到</w:t>
            </w:r>
            <w:r>
              <w:rPr>
                <w:rFonts w:ascii="宋体" w:hAnsi="宋体" w:eastAsia="宋体" w:cs="宋体"/>
                <w:color w:val="auto"/>
                <w:spacing w:val="-6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50%。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5.3.8 </w:t>
            </w:r>
            <w:r>
              <w:rPr>
                <w:rFonts w:ascii="宋体" w:hAnsi="宋体" w:eastAsia="宋体" w:cs="宋体"/>
                <w:color w:val="auto"/>
                <w:spacing w:val="17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工程污水应采取去泥沙、除油污、分解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机物</w:t>
            </w:r>
            <w:r>
              <w:rPr>
                <w:rFonts w:ascii="宋体" w:hAnsi="宋体" w:eastAsia="宋体" w:cs="宋体"/>
                <w:color w:val="auto"/>
                <w:spacing w:val="-3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沉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淀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过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滤</w:t>
            </w:r>
            <w:r>
              <w:rPr>
                <w:rFonts w:ascii="宋体" w:hAnsi="宋体" w:eastAsia="宋体" w:cs="宋体"/>
                <w:color w:val="auto"/>
                <w:spacing w:val="-3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酸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碱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处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式</w:t>
            </w:r>
            <w:r>
              <w:rPr>
                <w:rFonts w:ascii="宋体" w:hAnsi="宋体" w:eastAsia="宋体" w:cs="宋体"/>
                <w:color w:val="auto"/>
                <w:spacing w:val="-3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实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现达标排放。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ind w:right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果</w:t>
            </w: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一般项得分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A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=(B/C)×100=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A-折算分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auto"/>
              <w:ind w:left="73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B-实际发生项条目实得分之和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ind w:left="102" w:right="0" w:firstLine="631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C-实际发生项条目应得分之和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right="0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优选项得分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D=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D-优选项实际发生条目加分之和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102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要素评价得分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F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=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式中：F= 一般项得分</w:t>
            </w:r>
            <w:r>
              <w:rPr>
                <w:rFonts w:ascii="宋体" w:hAnsi="宋体" w:eastAsia="宋体" w:cs="宋体"/>
                <w:color w:val="auto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A + 优选项得分</w:t>
            </w:r>
            <w:r>
              <w:rPr>
                <w:rFonts w:ascii="宋体" w:hAnsi="宋体" w:eastAsia="宋体" w:cs="宋体"/>
                <w:color w:val="auto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</w:t>
            </w: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</w:p>
    <w:p>
      <w:pPr>
        <w:spacing w:before="0" w:line="355" w:lineRule="exact"/>
        <w:ind w:right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4077970</wp:posOffset>
                </wp:positionH>
                <wp:positionV relativeFrom="page">
                  <wp:posOffset>5986145</wp:posOffset>
                </wp:positionV>
                <wp:extent cx="132715" cy="133350"/>
                <wp:effectExtent l="4445" t="4445" r="15240" b="1460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422" y="9427"/>
                          <a:chExt cx="209" cy="210"/>
                        </a:xfrm>
                      </wpg:grpSpPr>
                      <wps:wsp>
                        <wps:cNvPr id="31" name="任意多边形 33"/>
                        <wps:cNvSpPr/>
                        <wps:spPr>
                          <a:xfrm>
                            <a:off x="6422" y="9427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1pt;margin-top:471.35pt;height:10.5pt;width:10.45pt;mso-position-horizontal-relative:page;mso-position-vertical-relative:page;z-index:-251656192;mso-width-relative:page;mso-height-relative:page;" coordorigin="6422,9427" coordsize="209,210" o:gfxdata="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Dthg2N3AAAAAsBAAAPAAAAAAAAAAEAIAAAACIAAABkcnMvZG93bnJl&#10;di54bWxQSwECFAAUAAAACACHTuJAnKWunRYDAACOBwAADgAAAAAAAAABACAAAAArAQAAZHJzL2Uy&#10;b0RvYy54bWxQSwUGAAAAAAYABgBZAQAAswYAAAAA&#10;">
                <o:lock v:ext="edit" aspectratio="f"/>
                <v:shape id="任意多边形 33" o:spid="_x0000_s1026" o:spt="100" style="position:absolute;left:6422;top:9427;height:210;width:209;" filled="f" stroked="t" coordsize="209,210" o:gfxdata="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kLQy8AAAA&#10;2wAAAA8AAAAAAAAAAQAgAAAAIgAAAGRycy9kb3ducmV2LnhtbFBLAQIUABQAAAAIAIdO4kAzLwWe&#10;OwAAADkAAAAQAAAAAAAAAAEAIAAAAAsBAABkcnMvc2hhcGV4bWwueG1sUEsFBgAAAAAGAAYAWwEA&#10;ALUDAAAAAA=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4077970</wp:posOffset>
                </wp:positionH>
                <wp:positionV relativeFrom="page">
                  <wp:posOffset>6382385</wp:posOffset>
                </wp:positionV>
                <wp:extent cx="132715" cy="133350"/>
                <wp:effectExtent l="4445" t="4445" r="15240" b="1460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422" y="10051"/>
                          <a:chExt cx="209" cy="210"/>
                        </a:xfrm>
                      </wpg:grpSpPr>
                      <wps:wsp>
                        <wps:cNvPr id="33" name="任意多边形 35"/>
                        <wps:cNvSpPr/>
                        <wps:spPr>
                          <a:xfrm>
                            <a:off x="6422" y="10051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1pt;margin-top:502.55pt;height:10.5pt;width:10.45pt;mso-position-horizontal-relative:page;mso-position-vertical-relative:page;z-index:-251656192;mso-width-relative:page;mso-height-relative:page;" coordorigin="6422,10051" coordsize="209,210" o:gfxdata="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Dhk2dfbAAAADQEAAA8AAAAAAAAAAQAgAAAAIgAAAGRycy9kb3ducmV2LnhtbFBLAQIUABQA&#10;AAAIAIdO4kDTAWciCgMAAJAHAAAOAAAAAAAAAAEAIAAAACoBAABkcnMvZTJvRG9jLnhtbFBLBQYA&#10;AAAABgAGAFkBAACmBgAAAAA=&#10;">
                <o:lock v:ext="edit" aspectratio="f"/>
                <v:shape id="任意多边形 35" o:spid="_x0000_s1026" o:spt="100" style="position:absolute;left:6422;top:10051;height:210;width:209;" filled="f" stroked="t" coordsize="209,210" o:gfxdata="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oW4LsAAADb&#10;AAAADwAAAAAAAAABACAAAAAiAAAAZHJzL2Rvd25yZXYueG1sUEsBAhQAFAAAAAgAh07iQDMvBZ47&#10;AAAAOQAAABAAAAAAAAAAAQAgAAAACgEAAGRycy9zaGFwZXhtbC54bWxQSwUGAAAAAAYABgBbAQAA&#10;tAMAAAAA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4077970</wp:posOffset>
                </wp:positionH>
                <wp:positionV relativeFrom="page">
                  <wp:posOffset>6976745</wp:posOffset>
                </wp:positionV>
                <wp:extent cx="132715" cy="133350"/>
                <wp:effectExtent l="4445" t="4445" r="15240" b="1460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422" y="10987"/>
                          <a:chExt cx="209" cy="210"/>
                        </a:xfrm>
                      </wpg:grpSpPr>
                      <wps:wsp>
                        <wps:cNvPr id="35" name="任意多边形 37"/>
                        <wps:cNvSpPr/>
                        <wps:spPr>
                          <a:xfrm>
                            <a:off x="6422" y="10987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1pt;margin-top:549.35pt;height:10.5pt;width:10.45pt;mso-position-horizontal-relative:page;mso-position-vertical-relative:page;z-index:-251656192;mso-width-relative:page;mso-height-relative:page;" coordorigin="6422,10987" coordsize="209,210" o:gfxdata="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mJ5MotwAAAANAQAADwAAAAAAAAABACAAAAAiAAAAZHJzL2Rvd25yZXYueG1s&#10;UEsBAhQAFAAAAAgAh07iQJACzRQRAwAAkAcAAA4AAAAAAAAAAQAgAAAAKwEAAGRycy9lMm9Eb2Mu&#10;eG1sUEsFBgAAAAAGAAYAWQEAAK4GAAAAAA==&#10;">
                <o:lock v:ext="edit" aspectratio="f"/>
                <v:shape id="任意多边形 37" o:spid="_x0000_s1026" o:spt="100" style="position:absolute;left:6422;top:10987;height:210;width:209;" filled="f" stroked="t" coordsize="209,210" o:gfxdata="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HysPvQAA&#10;ANsAAAAPAAAAAAAAAAEAIAAAACIAAABkcnMvZG93bnJldi54bWxQSwECFAAUAAAACACHTuJAMy8F&#10;njsAAAA5AAAAEAAAAAAAAAABACAAAAAMAQAAZHJzL3NoYXBleG1sLnhtbFBLBQYAAAAABgAGAFsB&#10;AAC2AwAAAAA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2-2</w:t>
      </w:r>
    </w:p>
    <w:p>
      <w:pPr>
        <w:spacing w:before="9" w:line="130" w:lineRule="exact"/>
        <w:rPr>
          <w:color w:val="auto"/>
          <w:sz w:val="13"/>
          <w:szCs w:val="13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pStyle w:val="2"/>
        <w:spacing w:line="560" w:lineRule="exact"/>
        <w:ind w:left="0" w:leftChars="0" w:right="0" w:firstLine="0" w:firstLineChars="0"/>
        <w:jc w:val="center"/>
        <w:rPr>
          <w:color w:val="auto"/>
        </w:rPr>
      </w:pPr>
      <w:r>
        <w:rPr>
          <w:color w:val="auto"/>
        </w:rPr>
        <w:t>节材与材料资源利用要素评价表</w:t>
      </w:r>
    </w:p>
    <w:tbl>
      <w:tblPr>
        <w:tblStyle w:val="4"/>
        <w:tblW w:w="97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083"/>
        <w:gridCol w:w="3600"/>
        <w:gridCol w:w="2520"/>
        <w:gridCol w:w="900"/>
        <w:gridCol w:w="10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8" w:line="240" w:lineRule="auto"/>
              <w:ind w:left="111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序号/工程名称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8" w:line="240" w:lineRule="auto"/>
              <w:ind w:left="731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2"/>
                <w:sz w:val="21"/>
                <w:szCs w:val="21"/>
              </w:rPr>
              <w:t>工程所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"/>
                <w:sz w:val="21"/>
                <w:szCs w:val="21"/>
              </w:rPr>
              <w:t>在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地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" w:line="240" w:lineRule="auto"/>
              <w:ind w:left="164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施工单位名称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" w:line="240" w:lineRule="auto"/>
              <w:ind w:left="361" w:right="104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检查专家/组长签字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9" w:line="240" w:lineRule="auto"/>
              <w:ind w:left="375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施工阶段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5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9" w:line="240" w:lineRule="auto"/>
              <w:ind w:left="834" w:right="104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检查日期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100" w:lineRule="exact"/>
              <w:ind w:right="0"/>
              <w:jc w:val="left"/>
              <w:rPr>
                <w:color w:val="auto"/>
                <w:sz w:val="10"/>
                <w:szCs w:val="1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576" w:right="15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834" w:right="104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评价标准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752" w:right="74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6.1.1 </w:t>
            </w:r>
            <w:r>
              <w:rPr>
                <w:rFonts w:ascii="宋体" w:hAnsi="宋体" w:eastAsia="宋体" w:cs="宋体"/>
                <w:color w:val="auto"/>
                <w:spacing w:val="4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应根据就地取材的原则进行材料选择并有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实施记录。</w:t>
            </w:r>
          </w:p>
        </w:tc>
        <w:tc>
          <w:tcPr>
            <w:tcW w:w="252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102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color w:val="auto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auto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auto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color w:val="auto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求，进入一般项和优选项</w:t>
            </w:r>
            <w:r>
              <w:rPr>
                <w:rFonts w:ascii="宋体" w:hAnsi="宋体" w:eastAsia="宋体" w:cs="宋体"/>
                <w:color w:val="auto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评价流程；否则，为非绿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色施工要素。</w:t>
            </w: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6.1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2 </w:t>
            </w:r>
            <w:r>
              <w:rPr>
                <w:rFonts w:ascii="宋体" w:hAnsi="宋体" w:eastAsia="宋体" w:cs="宋体"/>
                <w:color w:val="auto"/>
                <w:spacing w:val="41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健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全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械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保养</w:t>
            </w:r>
            <w:r>
              <w:rPr>
                <w:rFonts w:ascii="宋体" w:hAnsi="宋体" w:eastAsia="宋体" w:cs="宋体"/>
                <w:color w:val="auto"/>
                <w:spacing w:val="-4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限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额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领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料</w:t>
            </w:r>
            <w:r>
              <w:rPr>
                <w:rFonts w:ascii="宋体" w:hAnsi="宋体" w:eastAsia="宋体" w:cs="宋体"/>
                <w:color w:val="auto"/>
                <w:spacing w:val="-4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筑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垃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圾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再生利用等制度。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19"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2" w:lineRule="exact"/>
              <w:ind w:left="1576" w:right="15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2" w:lineRule="exact"/>
              <w:ind w:left="834" w:right="104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2" w:lineRule="exact"/>
              <w:ind w:left="13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2" w:lineRule="exact"/>
              <w:ind w:left="22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6.2.1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93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100"/>
                <w:sz w:val="21"/>
                <w:szCs w:val="21"/>
              </w:rPr>
              <w:t>材料的选择应符合下列规定：</w:t>
            </w:r>
          </w:p>
        </w:tc>
        <w:tc>
          <w:tcPr>
            <w:tcW w:w="252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5" w:line="160" w:lineRule="exact"/>
              <w:ind w:right="0"/>
              <w:jc w:val="left"/>
              <w:rPr>
                <w:color w:val="auto"/>
                <w:sz w:val="16"/>
                <w:szCs w:val="16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36"/>
                <w:szCs w:val="36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color w:val="auto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条</w:t>
            </w:r>
            <w:r>
              <w:rPr>
                <w:rFonts w:ascii="宋体" w:hAnsi="宋体" w:eastAsia="宋体" w:cs="宋体"/>
                <w:color w:val="auto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目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8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据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-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实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际，在</w:t>
            </w:r>
            <w:r>
              <w:rPr>
                <w:rFonts w:ascii="宋体" w:hAnsi="宋体" w:eastAsia="宋体" w:cs="宋体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0-2</w:t>
            </w:r>
            <w:r>
              <w:rPr>
                <w:rFonts w:ascii="宋体" w:hAnsi="宋体" w:eastAsia="宋体" w:cs="宋体"/>
                <w:color w:val="auto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分之间选择：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102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考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求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color w:val="auto"/>
                <w:spacing w:val="10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得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74"/>
                <w:w w:val="95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2.0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104" w:hanging="300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满足考评指标要求。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得分：1.0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104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color w:val="auto"/>
                <w:spacing w:val="-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auto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考评指标要求。</w:t>
            </w:r>
            <w:r>
              <w:rPr>
                <w:rFonts w:ascii="宋体" w:hAnsi="宋体" w:eastAsia="宋体" w:cs="宋体"/>
                <w:color w:val="auto"/>
                <w:spacing w:val="23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施工应选用绿色、环保材料。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临建设施应采用可拆迁、可回收材料。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104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应利用粉煤灰、矿渣、外加剂等新材料降低混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凝土和砂浆中的水泥用量；粉煤灰、矿渣、外加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剂等新材料掺量应按供货单位推荐掺量、使用要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求、施工条件、原材料等因素通过试验确定。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1" w:line="260" w:lineRule="exact"/>
              <w:ind w:right="0"/>
              <w:jc w:val="left"/>
              <w:rPr>
                <w:color w:val="auto"/>
                <w:sz w:val="26"/>
                <w:szCs w:val="26"/>
              </w:rPr>
            </w:pPr>
          </w:p>
          <w:p>
            <w:pPr>
              <w:pStyle w:val="6"/>
              <w:spacing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spacing w:line="262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6.2.2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100"/>
                <w:sz w:val="21"/>
                <w:szCs w:val="21"/>
              </w:rPr>
              <w:t>材料节约应符合下列规定：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应采用管件合一的脚手架和支撑体系。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6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具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式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模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新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型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板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料</w:t>
            </w:r>
            <w:r>
              <w:rPr>
                <w:rFonts w:ascii="宋体" w:hAnsi="宋体" w:eastAsia="宋体" w:cs="宋体"/>
                <w:color w:val="auto"/>
                <w:spacing w:val="-47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如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塑料、玻璃钢和其他可再生材质的大模板和钢框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镶边模板。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100" w:lineRule="exact"/>
              <w:ind w:right="0"/>
              <w:jc w:val="left"/>
              <w:rPr>
                <w:color w:val="auto"/>
                <w:sz w:val="10"/>
                <w:szCs w:val="1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材料运输方法应科学，应降低运输损耗率。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应优化线材下料方案。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面材、块材鑲贴，应做到预先总体排版。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应因地制宜，采用新技术、新工艺、新设备、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新材料。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1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应提高模板、脚手架体系的周转率。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6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 xml:space="preserve">6.2.3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100"/>
                <w:sz w:val="21"/>
                <w:szCs w:val="21"/>
              </w:rPr>
              <w:t>资源再生利用应符合下列规定：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建筑余料应合理使用。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板材、块材等下脚料和撒落混凝土及砂浆应科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学利用。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9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临建设施应充分利用既有建筑物、市政设施和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周边道路。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9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现场办公用纸应分类摆放，纸张应两面使用，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废纸应回收。</w:t>
            </w:r>
          </w:p>
        </w:tc>
        <w:tc>
          <w:tcPr>
            <w:tcW w:w="252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1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tbl>
      <w:tblPr>
        <w:tblStyle w:val="4"/>
        <w:tblW w:w="93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4323"/>
        <w:gridCol w:w="2700"/>
        <w:gridCol w:w="900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13"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303" w:lineRule="auto"/>
              <w:ind w:left="147" w:right="16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240" w:lineRule="auto"/>
              <w:ind w:left="1420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240" w:lineRule="auto"/>
              <w:ind w:left="902" w:right="900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240" w:lineRule="auto"/>
              <w:ind w:left="13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240" w:lineRule="auto"/>
              <w:ind w:left="13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0" w:line="240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6.3.1 </w:t>
            </w:r>
            <w:r>
              <w:rPr>
                <w:rFonts w:ascii="宋体" w:hAnsi="宋体" w:eastAsia="宋体" w:cs="宋体"/>
                <w:color w:val="auto"/>
                <w:spacing w:val="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应编制材料计划，应合理使用材料。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2"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每一条目得分据现场实际，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0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5" w:line="303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6.3.2</w:t>
            </w:r>
            <w:r>
              <w:rPr>
                <w:rFonts w:ascii="宋体" w:hAnsi="宋体" w:eastAsia="宋体" w:cs="宋体"/>
                <w:color w:val="auto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应采用建筑配件整体化或建筑构件装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配化安装的施工方法。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5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4" w:line="240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0-1</w:t>
            </w:r>
            <w:r>
              <w:rPr>
                <w:rFonts w:ascii="宋体" w:hAnsi="宋体" w:eastAsia="宋体" w:cs="宋体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分之间选择：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tabs>
                <w:tab w:val="left" w:pos="462"/>
              </w:tabs>
              <w:spacing w:before="4" w:line="240" w:lineRule="auto"/>
              <w:ind w:left="16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措施到位,满足考评指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4" w:line="303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6.3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3 </w:t>
            </w:r>
            <w:r>
              <w:rPr>
                <w:rFonts w:ascii="宋体" w:hAnsi="宋体" w:eastAsia="宋体" w:cs="宋体"/>
                <w:color w:val="auto"/>
                <w:spacing w:val="26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体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构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择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提升</w:t>
            </w:r>
            <w:r>
              <w:rPr>
                <w:rFonts w:ascii="宋体" w:hAnsi="宋体" w:eastAsia="宋体" w:cs="宋体"/>
                <w:color w:val="auto"/>
                <w:spacing w:val="-3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顶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升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模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架或工作平台。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4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4" w:line="240" w:lineRule="auto"/>
              <w:ind w:left="46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标要求。得分：1.0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tabs>
                <w:tab w:val="left" w:pos="462"/>
              </w:tabs>
              <w:spacing w:before="3" w:line="240" w:lineRule="auto"/>
              <w:ind w:left="16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措施基本到位,部分满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240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6.3.4</w:t>
            </w:r>
            <w:r>
              <w:rPr>
                <w:rFonts w:ascii="宋体" w:hAnsi="宋体" w:eastAsia="宋体" w:cs="宋体"/>
                <w:color w:val="auto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建筑材料包装物回收率应达到</w:t>
            </w:r>
            <w:r>
              <w:rPr>
                <w:rFonts w:ascii="宋体" w:hAnsi="宋体" w:eastAsia="宋体" w:cs="宋体"/>
                <w:color w:val="auto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100%。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240" w:lineRule="auto"/>
              <w:ind w:left="46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足考评指标要求。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240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6.3.5</w:t>
            </w:r>
            <w:r>
              <w:rPr>
                <w:rFonts w:ascii="宋体" w:hAnsi="宋体" w:eastAsia="宋体" w:cs="宋体"/>
                <w:color w:val="auto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现场应使用预拌砂浆。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4" w:line="240" w:lineRule="auto"/>
              <w:ind w:left="52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得分：0.5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5" w:line="240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6.3.6 </w:t>
            </w:r>
            <w:r>
              <w:rPr>
                <w:rFonts w:ascii="宋体" w:hAnsi="宋体" w:eastAsia="宋体" w:cs="宋体"/>
                <w:color w:val="auto"/>
                <w:spacing w:val="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水平承重模板应采用早拆支撑体系。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5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tabs>
                <w:tab w:val="left" w:pos="462"/>
              </w:tabs>
              <w:spacing w:before="4" w:line="240" w:lineRule="auto"/>
              <w:ind w:left="16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措施不到位,不满足考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5" w:line="303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6.3.7</w:t>
            </w:r>
            <w:r>
              <w:rPr>
                <w:rFonts w:ascii="宋体" w:hAnsi="宋体" w:eastAsia="宋体" w:cs="宋体"/>
                <w:color w:val="auto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现场临建设施、安全防护设施应定型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化、工具化、标准化。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5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4" w:line="240" w:lineRule="auto"/>
              <w:ind w:left="46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评指标要求。得分：0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" w:line="170" w:lineRule="exact"/>
              <w:ind w:right="0"/>
              <w:jc w:val="left"/>
              <w:rPr>
                <w:color w:val="auto"/>
                <w:sz w:val="17"/>
                <w:szCs w:val="17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303" w:lineRule="auto"/>
              <w:ind w:left="147" w:right="16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果</w:t>
            </w: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" w:line="140" w:lineRule="exact"/>
              <w:ind w:right="0"/>
              <w:jc w:val="left"/>
              <w:rPr>
                <w:color w:val="auto"/>
                <w:sz w:val="14"/>
                <w:szCs w:val="14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2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一般项得分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A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=(B/C)×100=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22" w:line="240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A-折算分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29" w:line="240" w:lineRule="auto"/>
              <w:ind w:left="734" w:right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B-实际发生项条目实得分之和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36" w:line="240" w:lineRule="auto"/>
              <w:ind w:left="102" w:right="0" w:firstLine="631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C-实际发生项条目应得分之和</w:t>
            </w:r>
          </w:p>
          <w:p>
            <w:pPr>
              <w:pStyle w:val="6"/>
              <w:spacing w:line="180" w:lineRule="exact"/>
              <w:ind w:right="0"/>
              <w:jc w:val="left"/>
              <w:rPr>
                <w:color w:val="auto"/>
                <w:sz w:val="18"/>
                <w:szCs w:val="18"/>
              </w:rPr>
            </w:pPr>
          </w:p>
          <w:p>
            <w:pPr>
              <w:pStyle w:val="6"/>
              <w:spacing w:before="9" w:line="240" w:lineRule="exact"/>
              <w:ind w:right="0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240" w:lineRule="auto"/>
              <w:ind w:left="102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优选项得分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D=</w:t>
            </w:r>
          </w:p>
          <w:p>
            <w:pPr>
              <w:pStyle w:val="6"/>
              <w:spacing w:before="96" w:line="240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D-优选项实际发生条目加分之和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76" w:line="240" w:lineRule="auto"/>
              <w:ind w:left="102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要素评价得分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F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=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22" w:line="240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式中：F= 一般项得分</w:t>
            </w:r>
            <w:r>
              <w:rPr>
                <w:rFonts w:ascii="宋体" w:hAnsi="宋体" w:eastAsia="宋体" w:cs="宋体"/>
                <w:color w:val="auto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A + 优选项得分</w:t>
            </w:r>
            <w:r>
              <w:rPr>
                <w:rFonts w:ascii="宋体" w:hAnsi="宋体" w:eastAsia="宋体" w:cs="宋体"/>
                <w:color w:val="auto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</w:t>
            </w:r>
          </w:p>
        </w:tc>
      </w:tr>
    </w:tbl>
    <w:p>
      <w:pPr>
        <w:spacing w:before="0" w:line="560" w:lineRule="exact"/>
        <w:ind w:right="0"/>
        <w:jc w:val="left"/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spacing w:before="0" w:line="560" w:lineRule="exact"/>
        <w:ind w:right="0"/>
        <w:jc w:val="left"/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br w:type="page"/>
      </w:r>
    </w:p>
    <w:p>
      <w:pPr>
        <w:spacing w:before="0" w:line="355" w:lineRule="exact"/>
        <w:ind w:left="640" w:right="0" w:firstLine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4973320</wp:posOffset>
                </wp:positionV>
                <wp:extent cx="132715" cy="133350"/>
                <wp:effectExtent l="4445" t="4445" r="15240" b="1460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242" y="7832"/>
                          <a:chExt cx="209" cy="210"/>
                        </a:xfrm>
                      </wpg:grpSpPr>
                      <wps:wsp>
                        <wps:cNvPr id="43" name="任意多边形 45"/>
                        <wps:cNvSpPr/>
                        <wps:spPr>
                          <a:xfrm>
                            <a:off x="6242" y="7832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1pt;margin-top:391.6pt;height:10.5pt;width:10.45pt;mso-position-horizontal-relative:page;mso-position-vertical-relative:page;z-index:-251655168;mso-width-relative:page;mso-height-relative:page;" coordorigin="6242,7832" coordsize="209,210" o:gfxdata="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BfrhrP2wAAAAsBAAAPAAAAAAAAAAEAIAAAACIAAABkcnMvZG93bnJldi54bWxQSwEC&#10;FAAUAAAACACHTuJAorAl1A4DAACOBwAADgAAAAAAAAABACAAAAAqAQAAZHJzL2Uyb0RvYy54bWxQ&#10;SwUGAAAAAAYABgBZAQAAqgYAAAAA&#10;">
                <o:lock v:ext="edit" aspectratio="f"/>
                <v:shape id="任意多边形 45" o:spid="_x0000_s1026" o:spt="100" style="position:absolute;left:6242;top:7832;height:210;width:209;" filled="f" stroked="t" coordsize="209,210" o:gfxdata="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vGWdvQAA&#10;ANsAAAAPAAAAAAAAAAEAIAAAACIAAABkcnMvZG93bnJldi54bWxQSwECFAAUAAAACACHTuJAMy8F&#10;njsAAAA5AAAAEAAAAAAAAAABACAAAAAMAQAAZHJzL3NoYXBleG1sLnhtbFBLBQYAAAAABgAGAFsB&#10;AAC2AwAAAAA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5369560</wp:posOffset>
                </wp:positionV>
                <wp:extent cx="132715" cy="133350"/>
                <wp:effectExtent l="4445" t="4445" r="15240" b="14605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242" y="8456"/>
                          <a:chExt cx="209" cy="210"/>
                        </a:xfrm>
                      </wpg:grpSpPr>
                      <wps:wsp>
                        <wps:cNvPr id="45" name="任意多边形 47"/>
                        <wps:cNvSpPr/>
                        <wps:spPr>
                          <a:xfrm>
                            <a:off x="6242" y="8456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1pt;margin-top:422.8pt;height:10.5pt;width:10.45pt;mso-position-horizontal-relative:page;mso-position-vertical-relative:page;z-index:-251655168;mso-width-relative:page;mso-height-relative:page;" coordorigin="6242,8456" coordsize="209,210" o:gfxdata="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QIvCl9sAAAALAQAADwAAAAAAAAABACAAAAAiAAAAZHJzL2Rvd25yZXYueG1sUEsB&#10;AhQAFAAAAAgAh07iQIhKmN4PAwAAjgcAAA4AAAAAAAAAAQAgAAAAKgEAAGRycy9lMm9Eb2MueG1s&#10;UEsFBgAAAAAGAAYAWQEAAKsGAAAAAA==&#10;">
                <o:lock v:ext="edit" aspectratio="f"/>
                <v:shape id="任意多边形 47" o:spid="_x0000_s1026" o:spt="100" style="position:absolute;left:6242;top:8456;height:210;width:209;" filled="f" stroked="t" coordsize="209,210" o:gfxdata="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GVhyvQAA&#10;ANsAAAAPAAAAAAAAAAEAIAAAACIAAABkcnMvZG93bnJldi54bWxQSwECFAAUAAAACACHTuJAMy8F&#10;njsAAAA5AAAAEAAAAAAAAAABACAAAAAMAQAAZHJzL3NoYXBleG1sLnhtbFBLBQYAAAAABgAGAFsB&#10;AAC2AwAAAAA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5963920</wp:posOffset>
                </wp:positionV>
                <wp:extent cx="132715" cy="133350"/>
                <wp:effectExtent l="4445" t="4445" r="15240" b="14605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242" y="9392"/>
                          <a:chExt cx="209" cy="210"/>
                        </a:xfrm>
                      </wpg:grpSpPr>
                      <wps:wsp>
                        <wps:cNvPr id="47" name="任意多边形 49"/>
                        <wps:cNvSpPr/>
                        <wps:spPr>
                          <a:xfrm>
                            <a:off x="6242" y="9392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1pt;margin-top:469.6pt;height:10.5pt;width:10.45pt;mso-position-horizontal-relative:page;mso-position-vertical-relative:page;z-index:-251655168;mso-width-relative:page;mso-height-relative:page;" coordorigin="6242,9392" coordsize="209,210" o:gfxdata="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jIip8tsAAAALAQAADwAAAAAAAAABACAAAAAiAAAAZHJzL2Rvd25yZXYueG1sUEsB&#10;AhQAFAAAAAgAh07iQHtz0PkPAwAAjgcAAA4AAAAAAAAAAQAgAAAAKgEAAGRycy9lMm9Eb2MueG1s&#10;UEsFBgAAAAAGAAYAWQEAAKsGAAAAAA==&#10;">
                <o:lock v:ext="edit" aspectratio="f"/>
                <v:shape id="任意多边形 49" o:spid="_x0000_s1026" o:spt="100" style="position:absolute;left:6242;top:9392;height:210;width:209;" filled="f" stroked="t" coordsize="209,210" o:gfxdata="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djnrsAAADb&#10;AAAADwAAAAAAAAABACAAAAAiAAAAZHJzL2Rvd25yZXYueG1sUEsBAhQAFAAAAAgAh07iQDMvBZ47&#10;AAAAOQAAABAAAAAAAAAAAQAgAAAACgEAAGRycy9zaGFwZXhtbC54bWxQSwUGAAAAAAYABgBbAQAA&#10;tAMAAAAA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7602855</wp:posOffset>
                </wp:positionV>
                <wp:extent cx="132715" cy="133350"/>
                <wp:effectExtent l="4445" t="4445" r="15240" b="1460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242" y="11973"/>
                          <a:chExt cx="209" cy="210"/>
                        </a:xfrm>
                      </wpg:grpSpPr>
                      <wps:wsp>
                        <wps:cNvPr id="49" name="任意多边形 51"/>
                        <wps:cNvSpPr/>
                        <wps:spPr>
                          <a:xfrm>
                            <a:off x="6242" y="11973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1pt;margin-top:598.65pt;height:10.5pt;width:10.45pt;mso-position-horizontal-relative:page;mso-position-vertical-relative:page;z-index:-251655168;mso-width-relative:page;mso-height-relative:page;" coordorigin="6242,11973" coordsize="209,210" o:gfxdata="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3SZyINwAAAANAQAADwAAAAAAAAABACAAAAAiAAAAZHJzL2Rvd25yZXYueG1s&#10;UEsBAhQAFAAAAAgAh07iQI55UgIRAwAAkAcAAA4AAAAAAAAAAQAgAAAAKwEAAGRycy9lMm9Eb2Mu&#10;eG1sUEsFBgAAAAAGAAYAWQEAAK4GAAAAAA==&#10;">
                <o:lock v:ext="edit" aspectratio="f"/>
                <v:shape id="任意多边形 51" o:spid="_x0000_s1026" o:spt="100" style="position:absolute;left:6242;top:11973;height:210;width:209;" filled="f" stroked="t" coordsize="209,210" o:gfxdata="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VFJ3vQAA&#10;ANsAAAAPAAAAAAAAAAEAIAAAACIAAABkcnMvZG93bnJldi54bWxQSwECFAAUAAAACACHTuJAMy8F&#10;njsAAAA5AAAAEAAAAAAAAAABACAAAAAMAQAAZHJzL3NoYXBleG1sLnhtbFBLBQYAAAAABgAGAFsB&#10;AAC2AwAAAAA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7999095</wp:posOffset>
                </wp:positionV>
                <wp:extent cx="132715" cy="133350"/>
                <wp:effectExtent l="4445" t="4445" r="15240" b="14605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242" y="12597"/>
                          <a:chExt cx="209" cy="210"/>
                        </a:xfrm>
                      </wpg:grpSpPr>
                      <wps:wsp>
                        <wps:cNvPr id="51" name="任意多边形 53"/>
                        <wps:cNvSpPr/>
                        <wps:spPr>
                          <a:xfrm>
                            <a:off x="6242" y="12597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1pt;margin-top:629.85pt;height:10.5pt;width:10.45pt;mso-position-horizontal-relative:page;mso-position-vertical-relative:page;z-index:-251655168;mso-width-relative:page;mso-height-relative:page;" coordorigin="6242,12597" coordsize="209,210" o:gfxdata="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CQl36Z3AAAAA0BAAAPAAAAAAAAAAEAIAAAACIAAABkcnMvZG93bnJldi54&#10;bWxQSwECFAAUAAAACACHTuJAGyqDaRMDAACQBwAADgAAAAAAAAABACAAAAArAQAAZHJzL2Uyb0Rv&#10;Yy54bWxQSwUGAAAAAAYABgBZAQAAsAYAAAAA&#10;">
                <o:lock v:ext="edit" aspectratio="f"/>
                <v:shape id="任意多边形 53" o:spid="_x0000_s1026" o:spt="100" style="position:absolute;left:6242;top:12597;height:210;width:209;" filled="f" stroked="t" coordsize="209,210" o:gfxdata="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7yKy8AAAA&#10;2wAAAA8AAAAAAAAAAQAgAAAAIgAAAGRycy9kb3ducmV2LnhtbFBLAQIUABQAAAAIAIdO4kAzLwWe&#10;OwAAADkAAAAQAAAAAAAAAAEAIAAAAAsBAABkcnMvc2hhcGV4bWwueG1sUEsFBgAAAAAGAAYAWwEA&#10;ALUDAAAAAA=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3963670</wp:posOffset>
                </wp:positionH>
                <wp:positionV relativeFrom="page">
                  <wp:posOffset>8593455</wp:posOffset>
                </wp:positionV>
                <wp:extent cx="132715" cy="133350"/>
                <wp:effectExtent l="4445" t="4445" r="15240" b="14605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242" y="13533"/>
                          <a:chExt cx="209" cy="210"/>
                        </a:xfrm>
                      </wpg:grpSpPr>
                      <wps:wsp>
                        <wps:cNvPr id="53" name="任意多边形 55"/>
                        <wps:cNvSpPr/>
                        <wps:spPr>
                          <a:xfrm>
                            <a:off x="6242" y="13533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1pt;margin-top:676.65pt;height:10.5pt;width:10.45pt;mso-position-horizontal-relative:page;mso-position-vertical-relative:page;z-index:-251655168;mso-width-relative:page;mso-height-relative:page;" coordorigin="6242,13533" coordsize="209,210" o:gfxdata="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">
                <o:lock v:ext="edit" aspectratio="f"/>
                <v:shape id="任意多边形 55" o:spid="_x0000_s1026" o:spt="100" style="position:absolute;left:6242;top:13533;height:210;width:209;" filled="f" stroked="t" coordsize="209,210" o:gfxdata="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ZfNAvQAA&#10;ANsAAAAPAAAAAAAAAAEAIAAAACIAAABkcnMvZG93bnJldi54bWxQSwECFAAUAAAACACHTuJAMy8F&#10;njsAAAA5AAAAEAAAAAAAAAABACAAAAAMAQAAZHJzL3NoYXBleG1sLnhtbFBLBQYAAAAABgAGAFsB&#10;AAC2AwAAAAA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2-3</w:t>
      </w:r>
    </w:p>
    <w:p>
      <w:pPr>
        <w:spacing w:before="9" w:line="130" w:lineRule="exact"/>
        <w:rPr>
          <w:color w:val="auto"/>
          <w:sz w:val="13"/>
          <w:szCs w:val="13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spacing w:before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节水与水资源利用要素评价表</w:t>
      </w:r>
    </w:p>
    <w:tbl>
      <w:tblPr>
        <w:tblStyle w:val="4"/>
        <w:tblW w:w="93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263"/>
        <w:gridCol w:w="3060"/>
        <w:gridCol w:w="2700"/>
        <w:gridCol w:w="900"/>
        <w:gridCol w:w="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240" w:lineRule="auto"/>
              <w:ind w:left="202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序号/工程名称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240" w:lineRule="auto"/>
              <w:ind w:left="822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2"/>
                <w:sz w:val="21"/>
                <w:szCs w:val="21"/>
              </w:rPr>
              <w:t>工程所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"/>
                <w:sz w:val="21"/>
                <w:szCs w:val="21"/>
              </w:rPr>
              <w:t>在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地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240" w:lineRule="auto"/>
              <w:ind w:left="255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施工单位名称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240" w:lineRule="auto"/>
              <w:ind w:left="455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检查专家/组长签字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ind w:left="464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施工阶段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240" w:lineRule="auto"/>
              <w:ind w:left="904" w:right="902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检查日期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40" w:lineRule="auto"/>
              <w:ind w:right="0"/>
              <w:jc w:val="left"/>
              <w:textAlignment w:val="auto"/>
              <w:rPr>
                <w:color w:val="auto"/>
                <w:sz w:val="10"/>
                <w:szCs w:val="1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3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2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4" w:right="90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评价标准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2"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7.1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color w:val="auto"/>
                <w:spacing w:val="27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订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段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劳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务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同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color w:val="auto"/>
                <w:spacing w:val="-40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将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指标纳入合同条款。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108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措施到位,全部满足要求，</w:t>
            </w:r>
            <w:r>
              <w:rPr>
                <w:rFonts w:ascii="宋体" w:hAnsi="宋体" w:eastAsia="宋体" w:cs="宋体"/>
                <w:color w:val="auto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6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6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选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6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w w:val="95"/>
                <w:sz w:val="21"/>
                <w:szCs w:val="21"/>
              </w:rPr>
              <w:t>流程；否则，为非绿色施工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要素。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7.1.2</w:t>
            </w:r>
            <w:r>
              <w:rPr>
                <w:rFonts w:ascii="宋体" w:hAnsi="宋体" w:eastAsia="宋体" w:cs="宋体"/>
                <w:color w:val="auto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应有计量考核记录。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right="0"/>
              <w:jc w:val="left"/>
              <w:textAlignment w:val="auto"/>
              <w:rPr>
                <w:color w:val="auto"/>
                <w:sz w:val="26"/>
                <w:szCs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3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2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4" w:right="90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3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3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7.2.1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节约用水应符合下列规定：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40" w:lineRule="auto"/>
              <w:ind w:right="0"/>
              <w:jc w:val="left"/>
              <w:textAlignment w:val="auto"/>
              <w:rPr>
                <w:color w:val="auto"/>
                <w:sz w:val="17"/>
                <w:szCs w:val="1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4" w:right="106" w:firstLine="199" w:firstLineChars="1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每一条目得分据现场实际，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0-2</w:t>
            </w:r>
            <w:r>
              <w:rPr>
                <w:rFonts w:ascii="宋体" w:hAnsi="宋体" w:eastAsia="宋体" w:cs="宋体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分之间选择：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4" w:right="106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2"/>
                <w:w w:val="95"/>
                <w:sz w:val="21"/>
                <w:szCs w:val="21"/>
              </w:rPr>
              <w:t>措施到位,满足考评指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标要求。得分：2.0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4" w:right="106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2"/>
                <w:w w:val="95"/>
                <w:sz w:val="21"/>
                <w:szCs w:val="21"/>
              </w:rPr>
              <w:t>措施基本到位,部分满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足考评指标要求。</w:t>
            </w:r>
            <w:r>
              <w:rPr>
                <w:rFonts w:ascii="宋体" w:hAnsi="宋体" w:eastAsia="宋体" w:cs="宋体"/>
                <w:color w:val="auto"/>
                <w:spacing w:val="22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得分：1.0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4" w:right="108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2"/>
                <w:w w:val="95"/>
                <w:sz w:val="21"/>
                <w:szCs w:val="21"/>
              </w:rPr>
              <w:t>措施不到位,不满足考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评指标要求。得分：0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应根据工程特点，制定用水定额。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施工现场供、排水系统应合理适用。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-9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采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节水器具，节水器具配置率应达到 </w:t>
            </w:r>
            <w:r>
              <w:rPr>
                <w:rFonts w:ascii="宋体" w:hAnsi="宋体" w:eastAsia="宋体" w:cs="宋体"/>
                <w:color w:val="auto"/>
                <w:spacing w:val="3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100%。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施工现场的生活用水与工程用水应分别计</w:t>
            </w:r>
            <w:r>
              <w:rPr>
                <w:rFonts w:ascii="宋体" w:hAnsi="宋体" w:eastAsia="宋体" w:cs="宋体"/>
                <w:color w:val="auto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量。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施工中应采用先进的节水施工工艺。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color w:val="auto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混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凝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土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养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砂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浆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搅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color w:val="auto"/>
                <w:spacing w:val="-9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水措施。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管网和用水器具不应有渗漏。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 xml:space="preserve">7.2.2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水资源的利用应符合下列规定：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基坑降水应储存使用。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3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冲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洗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具</w:t>
            </w:r>
            <w:r>
              <w:rPr>
                <w:rFonts w:ascii="宋体" w:hAnsi="宋体" w:eastAsia="宋体" w:cs="宋体"/>
                <w:color w:val="auto"/>
                <w:spacing w:val="-33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color w:val="auto"/>
                <w:spacing w:val="-30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车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辆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水</w:t>
            </w:r>
            <w:r>
              <w:rPr>
                <w:rFonts w:ascii="宋体" w:hAnsi="宋体" w:eastAsia="宋体" w:cs="宋体"/>
                <w:color w:val="auto"/>
                <w:spacing w:val="-33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循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环用水装置。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2" w:right="218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2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4" w:right="90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3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3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7.3.1</w:t>
            </w:r>
            <w:r>
              <w:rPr>
                <w:rFonts w:ascii="宋体" w:hAnsi="宋体" w:eastAsia="宋体" w:cs="宋体"/>
                <w:color w:val="auto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施工现场应建立基坑降水再利用的收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集处理系统。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08" w:firstLine="199" w:firstLineChars="1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每一条目得分据现场实际，</w:t>
            </w:r>
            <w:r>
              <w:rPr>
                <w:rFonts w:ascii="宋体" w:hAnsi="宋体" w:eastAsia="宋体" w:cs="宋体"/>
                <w:color w:val="auto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0-1</w:t>
            </w:r>
            <w:r>
              <w:rPr>
                <w:rFonts w:ascii="宋体" w:hAnsi="宋体" w:eastAsia="宋体" w:cs="宋体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分之间选择：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4" w:right="106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2"/>
                <w:w w:val="95"/>
                <w:sz w:val="21"/>
                <w:szCs w:val="21"/>
              </w:rPr>
              <w:t>措施到位,满足考评指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标要求。</w:t>
            </w:r>
            <w:r>
              <w:rPr>
                <w:rFonts w:ascii="宋体" w:hAnsi="宋体" w:eastAsia="宋体" w:cs="宋体"/>
                <w:color w:val="auto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得分：1.0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4" w:right="106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8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2"/>
                <w:w w:val="95"/>
                <w:sz w:val="21"/>
                <w:szCs w:val="21"/>
              </w:rPr>
              <w:t>措施基本到位,部分满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足考评指标要求。</w:t>
            </w:r>
            <w:r>
              <w:rPr>
                <w:rFonts w:ascii="宋体" w:hAnsi="宋体" w:eastAsia="宋体" w:cs="宋体"/>
                <w:color w:val="auto"/>
                <w:spacing w:val="22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得分：0.5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4" w:right="108" w:hanging="30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color w:val="auto"/>
                <w:spacing w:val="12"/>
                <w:w w:val="95"/>
                <w:sz w:val="21"/>
                <w:szCs w:val="21"/>
              </w:rPr>
              <w:t>措施不到位,不满足考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评指标要求。得分：0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7.3.2 </w:t>
            </w:r>
            <w:r>
              <w:rPr>
                <w:rFonts w:ascii="宋体" w:hAnsi="宋体" w:eastAsia="宋体" w:cs="宋体"/>
                <w:color w:val="auto"/>
                <w:spacing w:val="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施工现场应有雨水收集利用的设施。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7.3.3 </w:t>
            </w:r>
            <w:r>
              <w:rPr>
                <w:rFonts w:ascii="宋体" w:hAnsi="宋体" w:eastAsia="宋体" w:cs="宋体"/>
                <w:color w:val="auto"/>
                <w:spacing w:val="17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喷洒路面、绿化浇灌不应使用自来水。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7.3.4</w:t>
            </w:r>
            <w:r>
              <w:rPr>
                <w:rFonts w:ascii="宋体" w:hAnsi="宋体" w:eastAsia="宋体" w:cs="宋体"/>
                <w:color w:val="auto"/>
                <w:spacing w:val="-8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生活、生产污水应处理并使用。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7.3.5 </w:t>
            </w:r>
            <w:r>
              <w:rPr>
                <w:rFonts w:ascii="宋体" w:hAnsi="宋体" w:eastAsia="宋体" w:cs="宋体"/>
                <w:color w:val="auto"/>
                <w:spacing w:val="17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现场应使用经检验合格的非传统水源。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40" w:lineRule="auto"/>
              <w:ind w:right="0"/>
              <w:jc w:val="left"/>
              <w:textAlignment w:val="auto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4" w:right="37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  <w:t>果</w:t>
            </w:r>
          </w:p>
        </w:tc>
        <w:tc>
          <w:tcPr>
            <w:tcW w:w="882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="37"/>
              <w:ind w:right="0"/>
              <w:jc w:val="left"/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</w:pPr>
          </w:p>
          <w:p>
            <w:pPr>
              <w:spacing w:before="37"/>
              <w:ind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一般项得分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A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=(B/C)×100=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A-折算分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12" w:firstLineChars="400"/>
              <w:textAlignment w:val="auto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B-实际发生项条目实得分之和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12" w:firstLineChars="400"/>
              <w:textAlignment w:val="auto"/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  <w:t>C-实际发生项条目应得分之和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46" w:firstLineChars="700"/>
              <w:textAlignment w:val="auto"/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优选项得分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D=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18"/>
                <w:szCs w:val="18"/>
              </w:rPr>
              <w:t>式中：</w:t>
            </w:r>
            <w:r>
              <w:rPr>
                <w:rFonts w:ascii="宋体" w:hAnsi="宋体" w:eastAsia="宋体" w:cs="宋体"/>
                <w:color w:val="auto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  <w:t>D-优选项实际发生条目加分之和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</w:pPr>
          </w:p>
          <w:p>
            <w:pPr>
              <w:spacing w:before="0"/>
              <w:ind w:right="0"/>
              <w:jc w:val="left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要素评价得分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F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=</w:t>
            </w:r>
          </w:p>
          <w:p>
            <w:pPr>
              <w:spacing w:before="65"/>
              <w:ind w:right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式中：F= 一般项得分</w:t>
            </w:r>
            <w:r>
              <w:rPr>
                <w:rFonts w:ascii="宋体" w:hAnsi="宋体" w:eastAsia="宋体" w:cs="宋体"/>
                <w:color w:val="auto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A + 优选项得分</w:t>
            </w:r>
            <w:r>
              <w:rPr>
                <w:rFonts w:ascii="宋体" w:hAnsi="宋体" w:eastAsia="宋体" w:cs="宋体"/>
                <w:color w:val="auto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</w:t>
            </w:r>
          </w:p>
          <w:p>
            <w:pPr>
              <w:spacing w:before="0"/>
              <w:ind w:right="0"/>
              <w:jc w:val="left"/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pacing w:val="-1"/>
                <w:position w:val="1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before="0" w:line="560" w:lineRule="exact"/>
        <w:ind w:right="0"/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</w:p>
    <w:p>
      <w:pPr>
        <w:spacing w:before="0" w:line="355" w:lineRule="exact"/>
        <w:ind w:left="640" w:right="0" w:firstLine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6136005</wp:posOffset>
                </wp:positionV>
                <wp:extent cx="132715" cy="133350"/>
                <wp:effectExtent l="4445" t="4445" r="15240" b="14605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602" y="9663"/>
                          <a:chExt cx="209" cy="210"/>
                        </a:xfrm>
                      </wpg:grpSpPr>
                      <wps:wsp>
                        <wps:cNvPr id="66" name="任意多边形 68"/>
                        <wps:cNvSpPr/>
                        <wps:spPr>
                          <a:xfrm>
                            <a:off x="6602" y="9663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1pt;margin-top:483.15pt;height:10.5pt;width:10.45pt;mso-position-horizontal-relative:page;mso-position-vertical-relative:page;z-index:-251654144;mso-width-relative:page;mso-height-relative:page;" coordorigin="6602,9663" coordsize="209,210" o:gfxdata="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">
                <o:lock v:ext="edit" aspectratio="f"/>
                <v:shape id="任意多边形 68" o:spid="_x0000_s1026" o:spt="100" style="position:absolute;left:6602;top:9663;height:210;width:209;" filled="f" stroked="t" coordsize="209,210" o:gfxdata="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+mmW8AAAA&#10;2wAAAA8AAAAAAAAAAQAgAAAAIgAAAGRycy9kb3ducmV2LnhtbFBLAQIUABQAAAAIAIdO4kAzLwWe&#10;OwAAADkAAAAQAAAAAAAAAAEAIAAAAAsBAABkcnMvc2hhcGV4bWwueG1sUEsFBgAAAAAGAAYAWwEA&#10;ALUDAAAAAA==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6730365</wp:posOffset>
                </wp:positionV>
                <wp:extent cx="132715" cy="133350"/>
                <wp:effectExtent l="4445" t="4445" r="15240" b="14605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602" y="10599"/>
                          <a:chExt cx="209" cy="210"/>
                        </a:xfrm>
                      </wpg:grpSpPr>
                      <wps:wsp>
                        <wps:cNvPr id="68" name="任意多边形 70"/>
                        <wps:cNvSpPr/>
                        <wps:spPr>
                          <a:xfrm>
                            <a:off x="6602" y="10599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1pt;margin-top:529.95pt;height:10.5pt;width:10.45pt;mso-position-horizontal-relative:page;mso-position-vertical-relative:page;z-index:-251654144;mso-width-relative:page;mso-height-relative:page;" coordorigin="6602,10599" coordsize="209,210" o:gfxdata="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C5&#10;JzuU2wAAAA0BAAAPAAAAAAAAAAEAIAAAACIAAABkcnMvZG93bnJldi54bWxQSwECFAAUAAAACACH&#10;TuJAmOb44wUDAACQBwAADgAAAAAAAAABACAAAAAqAQAAZHJzL2Uyb0RvYy54bWxQSwUGAAAAAAYA&#10;BgBZAQAAoQYAAAAA&#10;">
                <o:lock v:ext="edit" aspectratio="f"/>
                <v:shape id="任意多边形 70" o:spid="_x0000_s1026" o:spt="100" style="position:absolute;left:6602;top:10599;height:210;width:209;" filled="f" stroked="t" coordsize="209,210" o:gfxdata="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a2rjLgAAADbAAAA&#10;DwAAAAAAAAABACAAAAAiAAAAZHJzL2Rvd25yZXYueG1sUEsBAhQAFAAAAAgAh07iQDMvBZ47AAAA&#10;OQAAABAAAAAAAAAAAQAgAAAABwEAAGRycy9zaGFwZXhtbC54bWxQSwUGAAAAAAYABgBbAQAAsQMA&#10;AAAA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4192270</wp:posOffset>
                </wp:positionH>
                <wp:positionV relativeFrom="page">
                  <wp:posOffset>7324725</wp:posOffset>
                </wp:positionV>
                <wp:extent cx="132715" cy="133350"/>
                <wp:effectExtent l="4445" t="4445" r="15240" b="14605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" cy="133350"/>
                          <a:chOff x="6602" y="11535"/>
                          <a:chExt cx="209" cy="210"/>
                        </a:xfrm>
                      </wpg:grpSpPr>
                      <wps:wsp>
                        <wps:cNvPr id="70" name="任意多边形 72"/>
                        <wps:cNvSpPr/>
                        <wps:spPr>
                          <a:xfrm>
                            <a:off x="6602" y="11535"/>
                            <a:ext cx="209" cy="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" h="210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4" y="210"/>
                                </a:lnTo>
                                <a:lnTo>
                                  <a:pt x="89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3"/>
                                </a:lnTo>
                              </a:path>
                            </a:pathLst>
                          </a:custGeom>
                          <a:noFill/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0.1pt;margin-top:576.75pt;height:10.5pt;width:10.45pt;mso-position-horizontal-relative:page;mso-position-vertical-relative:page;z-index:-251654144;mso-width-relative:page;mso-height-relative:page;" coordorigin="6602,11535" coordsize="209,210" o:gfxdata="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MzgLeHbAAAADQEAAA8AAAAAAAAAAQAgAAAAIgAAAGRycy9kb3ducmV2LnhtbFBLAQIUABQA&#10;AAAIAIdO4kA1kkB4CgMAAJAHAAAOAAAAAAAAAAEAIAAAACoBAABkcnMvZTJvRG9jLnhtbFBLBQYA&#10;AAAABgAGAFkBAACmBgAAAAA=&#10;">
                <o:lock v:ext="edit" aspectratio="f"/>
                <v:shape id="任意多边形 72" o:spid="_x0000_s1026" o:spt="100" style="position:absolute;left:6602;top:11535;height:210;width:209;" filled="f" stroked="t" coordsize="209,210" o:gfxdata="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gIxV7gAAADbAAAA&#10;DwAAAAAAAAABACAAAAAiAAAAZHJzL2Rvd25yZXYueG1sUEsBAhQAFAAAAAgAh07iQDMvBZ47AAAA&#10;OQAAABAAAAAAAAAAAQAgAAAABwEAAGRycy9zaGFwZXhtbC54bWxQSwUGAAAAAAYABgBbAQAAsQMA&#10;AAAA&#10;" path="m209,105l188,168,136,205,114,210,89,207,29,178,0,122,2,96,29,34,81,3,102,0,125,2,182,35,208,93e">
                  <v:fill on="f" focussize="0,0"/>
                  <v:stroke weight="0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2-4</w:t>
      </w:r>
    </w:p>
    <w:p>
      <w:pPr>
        <w:spacing w:before="9" w:line="130" w:lineRule="exact"/>
        <w:rPr>
          <w:color w:val="auto"/>
          <w:sz w:val="13"/>
          <w:szCs w:val="13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节能和能源利用要素评价表</w:t>
      </w:r>
    </w:p>
    <w:tbl>
      <w:tblPr>
        <w:tblStyle w:val="4"/>
        <w:tblW w:w="93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083"/>
        <w:gridCol w:w="3600"/>
        <w:gridCol w:w="2340"/>
        <w:gridCol w:w="900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8" w:line="240" w:lineRule="auto"/>
              <w:ind w:left="111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序号/工程名称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8" w:line="240" w:lineRule="auto"/>
              <w:ind w:left="639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2"/>
                <w:sz w:val="21"/>
                <w:szCs w:val="21"/>
              </w:rPr>
              <w:t>工程所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"/>
                <w:sz w:val="21"/>
                <w:szCs w:val="21"/>
              </w:rPr>
              <w:t>在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地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" w:line="240" w:lineRule="auto"/>
              <w:ind w:left="164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施工单位名称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6" w:line="240" w:lineRule="auto"/>
              <w:ind w:left="272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检查专家/组长签字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9" w:line="240" w:lineRule="auto"/>
              <w:ind w:left="375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施工阶段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34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9" w:line="240" w:lineRule="auto"/>
              <w:ind w:left="745" w:right="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检查日期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before="18" w:line="240" w:lineRule="exact"/>
              <w:ind w:right="0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576" w:right="15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74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评价标准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664" w:right="65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8.1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color w:val="auto"/>
                <w:spacing w:val="41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场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color w:val="auto"/>
                <w:spacing w:val="-47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color w:val="auto"/>
                <w:spacing w:val="-49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主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要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耗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能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施工设备应设有节能的控制措施。</w:t>
            </w:r>
          </w:p>
        </w:tc>
        <w:tc>
          <w:tcPr>
            <w:tcW w:w="234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6" w:line="140" w:lineRule="exact"/>
              <w:ind w:right="0"/>
              <w:jc w:val="left"/>
              <w:rPr>
                <w:color w:val="auto"/>
                <w:sz w:val="14"/>
                <w:szCs w:val="14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75" w:lineRule="auto"/>
              <w:ind w:left="102" w:right="104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12"/>
                <w:w w:val="95"/>
                <w:sz w:val="21"/>
                <w:szCs w:val="21"/>
              </w:rPr>
              <w:t>措施到位,全部满足要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求，进入一般项和优选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项评价流程；否则，为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非绿色施工要素。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8.1.2 </w:t>
            </w:r>
            <w:r>
              <w:rPr>
                <w:rFonts w:ascii="宋体" w:hAnsi="宋体" w:eastAsia="宋体" w:cs="宋体"/>
                <w:color w:val="auto"/>
                <w:spacing w:val="4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对主要耗能施工设备应定期进行耗能计量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核算。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8.1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3 </w:t>
            </w:r>
            <w:r>
              <w:rPr>
                <w:rFonts w:ascii="宋体" w:hAnsi="宋体" w:eastAsia="宋体" w:cs="宋体"/>
                <w:color w:val="auto"/>
                <w:spacing w:val="47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家</w:t>
            </w:r>
            <w:r>
              <w:rPr>
                <w:rFonts w:ascii="宋体" w:hAnsi="宋体" w:eastAsia="宋体" w:cs="宋体"/>
                <w:color w:val="auto"/>
                <w:spacing w:val="-10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行业</w:t>
            </w:r>
            <w:r>
              <w:rPr>
                <w:rFonts w:ascii="宋体" w:hAnsi="宋体" w:eastAsia="宋体" w:cs="宋体"/>
                <w:color w:val="auto"/>
                <w:spacing w:val="-100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明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令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淘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汰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机具和产品不应使用。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8" w:line="100" w:lineRule="exact"/>
              <w:ind w:right="0"/>
              <w:jc w:val="left"/>
              <w:rPr>
                <w:color w:val="auto"/>
                <w:sz w:val="10"/>
                <w:szCs w:val="1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75" w:lineRule="auto"/>
              <w:ind w:left="147" w:right="161"/>
              <w:jc w:val="both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576" w:right="15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745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31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33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 xml:space="preserve">8.2.1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临时用电设施应符合下列规定：</w:t>
            </w:r>
          </w:p>
        </w:tc>
        <w:tc>
          <w:tcPr>
            <w:tcW w:w="234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spacing w:line="200" w:lineRule="exact"/>
              <w:ind w:right="0"/>
              <w:jc w:val="left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" w:line="240" w:lineRule="auto"/>
              <w:ind w:right="0"/>
              <w:jc w:val="left"/>
              <w:textAlignment w:val="auto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-2"/>
              <w:jc w:val="left"/>
              <w:textAlignment w:val="auto"/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每一条目得分据现场实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际</w:t>
            </w:r>
            <w:r>
              <w:rPr>
                <w:rFonts w:ascii="宋体" w:hAnsi="宋体" w:eastAsia="宋体" w:cs="宋体"/>
                <w:color w:val="auto"/>
                <w:spacing w:val="-8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0-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间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选择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-2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6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color w:val="auto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522" w:right="-2" w:hanging="6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评指标要求。</w:t>
            </w:r>
            <w:r>
              <w:rPr>
                <w:rFonts w:ascii="宋体" w:hAnsi="宋体" w:eastAsia="宋体" w:cs="宋体"/>
                <w:color w:val="auto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得分：2.0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104" w:hanging="344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部</w:t>
            </w:r>
            <w:r>
              <w:rPr>
                <w:rFonts w:ascii="宋体" w:hAnsi="宋体" w:eastAsia="宋体" w:cs="宋体"/>
                <w:color w:val="auto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9"/>
                <w:w w:val="95"/>
                <w:sz w:val="21"/>
                <w:szCs w:val="21"/>
              </w:rPr>
              <w:t>分满足考评指标要</w:t>
            </w:r>
            <w:r>
              <w:rPr>
                <w:rFonts w:ascii="宋体" w:hAnsi="宋体" w:eastAsia="宋体" w:cs="宋体"/>
                <w:color w:val="auto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求。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得分：1.0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104" w:hanging="344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措</w:t>
            </w:r>
            <w:r>
              <w:rPr>
                <w:rFonts w:ascii="宋体" w:hAnsi="宋体" w:eastAsia="宋体" w:cs="宋体"/>
                <w:color w:val="auto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-8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到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color w:val="auto"/>
                <w:spacing w:val="-7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,</w:t>
            </w:r>
            <w:r>
              <w:rPr>
                <w:rFonts w:ascii="宋体" w:hAnsi="宋体" w:eastAsia="宋体" w:cs="宋体"/>
                <w:color w:val="auto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不</w:t>
            </w:r>
            <w:r>
              <w:rPr>
                <w:rFonts w:ascii="宋体" w:hAnsi="宋体" w:eastAsia="宋体" w:cs="宋体"/>
                <w:color w:val="auto"/>
                <w:spacing w:val="-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满</w:t>
            </w:r>
            <w:r>
              <w:rPr>
                <w:rFonts w:ascii="宋体" w:hAnsi="宋体" w:eastAsia="宋体" w:cs="宋体"/>
                <w:color w:val="auto"/>
                <w:spacing w:val="21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9"/>
                <w:w w:val="95"/>
                <w:sz w:val="21"/>
                <w:szCs w:val="21"/>
              </w:rPr>
              <w:t>足考评指标要求。</w:t>
            </w:r>
            <w:r>
              <w:rPr>
                <w:rFonts w:ascii="宋体" w:hAnsi="宋体" w:eastAsia="宋体" w:cs="宋体"/>
                <w:color w:val="auto"/>
                <w:spacing w:val="26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应采用节能型设施。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临时用电应设置合理，管理制度应齐全并应落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实到位。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1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现场照明设计应符合现行标准《施工现场临时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用电安全技术规范》JGJ46</w:t>
            </w:r>
            <w:r>
              <w:rPr>
                <w:rFonts w:ascii="宋体" w:hAnsi="宋体" w:eastAsia="宋体" w:cs="宋体"/>
                <w:color w:val="auto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的规定。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0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8.2.2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机械设备应符合下列规定：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应采用能源利用效率高的施工机械设备。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施工机具资源应共享。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5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应定期监控重点耗能设备的能源利用情况，并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有记录。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9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建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立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技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术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档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color w:val="auto"/>
                <w:spacing w:val="-47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并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定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维</w:t>
            </w:r>
            <w:r>
              <w:rPr>
                <w:rFonts w:ascii="宋体" w:hAnsi="宋体" w:eastAsia="宋体" w:cs="宋体"/>
                <w:color w:val="auto"/>
                <w:spacing w:val="2"/>
                <w:sz w:val="21"/>
                <w:szCs w:val="21"/>
              </w:rPr>
              <w:t>护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保养。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1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8.2.3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临时设施应符合下列规定：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施工临时设施应结合日照和风向等自然条件，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合理采用自然采光、通风和外窗遮阳设施。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0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临时施工用房应使用热工性能达标的复合墙体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和屋面板，顶棚宜采用吊顶。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50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 xml:space="preserve">8.2.4 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12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材料运输与施工应符合下列规定：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75" w:lineRule="auto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建筑材料的选用应缩短运输距离，减少能源消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耗。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49" w:line="240" w:lineRule="auto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2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应采用能耗少的施工工艺。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7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应合理安排施工工序和施工进度。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6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1" w:lineRule="exact"/>
              <w:ind w:left="102" w:right="0"/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应尽量减少夜间作业和冬期施工的时间。</w:t>
            </w:r>
          </w:p>
        </w:tc>
        <w:tc>
          <w:tcPr>
            <w:tcW w:w="234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line="266" w:lineRule="exact"/>
              <w:ind w:left="372" w:right="37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</w:p>
    <w:p>
      <w:pPr>
        <w:spacing w:before="0" w:line="560" w:lineRule="exact"/>
        <w:ind w:right="0"/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4"/>
        <w:tblW w:w="93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4323"/>
        <w:gridCol w:w="2700"/>
        <w:gridCol w:w="900"/>
        <w:gridCol w:w="9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240" w:lineRule="auto"/>
              <w:ind w:right="0"/>
              <w:jc w:val="left"/>
              <w:textAlignment w:val="auto"/>
              <w:rPr>
                <w:color w:val="auto"/>
                <w:sz w:val="10"/>
                <w:szCs w:val="1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20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2" w:right="90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3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8.3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1 </w:t>
            </w:r>
            <w:r>
              <w:rPr>
                <w:rFonts w:ascii="宋体" w:hAnsi="宋体" w:eastAsia="宋体" w:cs="宋体"/>
                <w:color w:val="auto"/>
                <w:spacing w:val="26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根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据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当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候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然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源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条件</w:t>
            </w:r>
            <w:r>
              <w:rPr>
                <w:rFonts w:ascii="宋体" w:hAnsi="宋体" w:eastAsia="宋体" w:cs="宋体"/>
                <w:color w:val="auto"/>
                <w:spacing w:val="-38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利用太阳能或其他可再生能源。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left="102" w:right="5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每一条目得分据现场实际，</w:t>
            </w:r>
            <w:r>
              <w:rPr>
                <w:rFonts w:ascii="宋体" w:hAnsi="宋体" w:eastAsia="宋体" w:cs="宋体"/>
                <w:color w:val="auto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0-1</w:t>
            </w:r>
            <w:r>
              <w:rPr>
                <w:rFonts w:ascii="宋体" w:hAnsi="宋体" w:eastAsia="宋体" w:cs="宋体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分之间选择：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8.3.2 </w:t>
            </w:r>
            <w:r>
              <w:rPr>
                <w:rFonts w:ascii="宋体" w:hAnsi="宋体" w:eastAsia="宋体" w:cs="宋体"/>
                <w:color w:val="auto"/>
                <w:spacing w:val="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临时用电设备应采用自动控制装置。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auto"/>
              <w:ind w:left="118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10</w:t>
            </w:r>
            <w:r>
              <w:rPr>
                <w:rFonts w:ascii="宋体" w:hAnsi="宋体" w:eastAsia="宋体" w:cs="宋体"/>
                <w:color w:val="auto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措施到位,满足考评指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8.3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3 </w:t>
            </w:r>
            <w:r>
              <w:rPr>
                <w:rFonts w:ascii="宋体" w:hAnsi="宋体" w:eastAsia="宋体" w:cs="宋体"/>
                <w:color w:val="auto"/>
                <w:spacing w:val="26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设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机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具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符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合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国家</w:t>
            </w:r>
            <w:r>
              <w:rPr>
                <w:rFonts w:ascii="宋体" w:hAnsi="宋体" w:eastAsia="宋体" w:cs="宋体"/>
                <w:color w:val="auto"/>
                <w:spacing w:val="-38"/>
                <w:w w:val="95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业有关节能、高效、环保的规定。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标要求。</w:t>
            </w:r>
            <w:r>
              <w:rPr>
                <w:rFonts w:ascii="宋体" w:hAnsi="宋体" w:eastAsia="宋体" w:cs="宋体"/>
                <w:color w:val="auto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得分：1.0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auto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措施基本到位,部分满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8.3.4 </w:t>
            </w:r>
            <w:r>
              <w:rPr>
                <w:rFonts w:ascii="宋体" w:hAnsi="宋体" w:eastAsia="宋体" w:cs="宋体"/>
                <w:color w:val="auto"/>
                <w:spacing w:val="17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办公、生活和施工现场，采用节能照明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灯具的数量应大于</w:t>
            </w:r>
            <w:r>
              <w:rPr>
                <w:rFonts w:ascii="宋体" w:hAnsi="宋体" w:eastAsia="宋体" w:cs="宋体"/>
                <w:color w:val="auto"/>
                <w:spacing w:val="-7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80％。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足考评指标要求。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2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得分：0.5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8.3.5</w:t>
            </w:r>
            <w:r>
              <w:rPr>
                <w:rFonts w:ascii="宋体" w:hAnsi="宋体" w:eastAsia="宋体" w:cs="宋体"/>
                <w:color w:val="auto"/>
                <w:spacing w:val="-8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0"/>
                <w:sz w:val="21"/>
                <w:szCs w:val="21"/>
              </w:rPr>
              <w:t>办公、生活和施工现场用电应分别计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量。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8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12</w:t>
            </w:r>
            <w:r>
              <w:rPr>
                <w:rFonts w:ascii="宋体" w:hAnsi="宋体" w:eastAsia="宋体" w:cs="宋体"/>
                <w:color w:val="auto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措施不到位,不满足考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372" w:right="3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323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评指标要求。</w:t>
            </w:r>
            <w:r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得分：0</w:t>
            </w: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ind w:right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果</w:t>
            </w: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240" w:lineRule="auto"/>
              <w:ind w:right="0"/>
              <w:jc w:val="left"/>
              <w:textAlignment w:val="auto"/>
              <w:rPr>
                <w:color w:val="auto"/>
                <w:sz w:val="10"/>
                <w:szCs w:val="1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一般项得分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A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=(B/C)×100=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A-折算分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auto"/>
              <w:ind w:left="734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B-实际发生项条目实得分之和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" w:line="240" w:lineRule="auto"/>
              <w:ind w:left="102" w:right="0" w:firstLine="631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C-实际发生项条目应得分之和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right="0"/>
              <w:jc w:val="left"/>
              <w:textAlignment w:val="auto"/>
              <w:rPr>
                <w:color w:val="auto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优选项得分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D=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D-优选项实际发生条目加分之和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0" w:lineRule="auto"/>
              <w:ind w:left="102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要素评价得分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F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=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8823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式中：F= 一般项得分</w:t>
            </w:r>
            <w:r>
              <w:rPr>
                <w:rFonts w:ascii="宋体" w:hAnsi="宋体" w:eastAsia="宋体" w:cs="宋体"/>
                <w:color w:val="auto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A + 优选项得分</w:t>
            </w:r>
            <w:r>
              <w:rPr>
                <w:rFonts w:ascii="宋体" w:hAnsi="宋体" w:eastAsia="宋体" w:cs="宋体"/>
                <w:color w:val="auto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</w:t>
            </w:r>
          </w:p>
        </w:tc>
      </w:tr>
    </w:tbl>
    <w:p>
      <w:pPr>
        <w:spacing w:before="0" w:line="560" w:lineRule="exact"/>
        <w:ind w:right="0"/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before="0" w:line="560" w:lineRule="exact"/>
        <w:ind w:right="0"/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before="0" w:line="560" w:lineRule="exact"/>
        <w:ind w:right="0"/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</w:p>
    <w:p>
      <w:pPr>
        <w:spacing w:before="0" w:line="355" w:lineRule="exact"/>
        <w:ind w:left="820" w:right="0" w:firstLine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2-5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节地与土地资源利用要素评价表</w:t>
      </w:r>
    </w:p>
    <w:tbl>
      <w:tblPr>
        <w:tblStyle w:val="4"/>
        <w:tblW w:w="97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083"/>
        <w:gridCol w:w="3600"/>
        <w:gridCol w:w="2700"/>
        <w:gridCol w:w="900"/>
        <w:gridCol w:w="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ind w:left="111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序号/工程名称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ind w:left="819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2"/>
                <w:sz w:val="21"/>
                <w:szCs w:val="21"/>
              </w:rPr>
              <w:t>工程所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"/>
                <w:sz w:val="21"/>
                <w:szCs w:val="21"/>
              </w:rPr>
              <w:t>在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地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ind w:left="164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施工单位名称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40" w:lineRule="auto"/>
              <w:ind w:left="452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检查专家/组长签字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  <w:jc w:val="center"/>
        </w:trPr>
        <w:tc>
          <w:tcPr>
            <w:tcW w:w="162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auto"/>
              <w:ind w:left="375" w:right="0"/>
              <w:jc w:val="left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施工阶段</w:t>
            </w:r>
          </w:p>
        </w:tc>
        <w:tc>
          <w:tcPr>
            <w:tcW w:w="36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240" w:lineRule="auto"/>
              <w:ind w:left="902" w:right="900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检查日期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auto"/>
              <w:ind w:right="0"/>
              <w:jc w:val="left"/>
              <w:textAlignment w:val="auto"/>
              <w:rPr>
                <w:color w:val="auto"/>
                <w:sz w:val="22"/>
                <w:szCs w:val="2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控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76" w:right="15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2" w:right="90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评价标准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64" w:right="654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2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>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9.1.1 </w:t>
            </w:r>
            <w:r>
              <w:rPr>
                <w:rFonts w:ascii="宋体" w:hAnsi="宋体" w:eastAsia="宋体" w:cs="宋体"/>
                <w:color w:val="auto"/>
                <w:spacing w:val="25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施工场地布置应合理并应实施动态管理。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right="0"/>
              <w:jc w:val="left"/>
              <w:textAlignment w:val="auto"/>
              <w:rPr>
                <w:color w:val="auto"/>
                <w:sz w:val="10"/>
                <w:szCs w:val="1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104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措施到位,全部满足要求，</w:t>
            </w:r>
            <w:r>
              <w:rPr>
                <w:rFonts w:ascii="宋体" w:hAnsi="宋体" w:eastAsia="宋体" w:cs="宋体"/>
                <w:color w:val="auto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6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6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选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项</w:t>
            </w:r>
            <w:r>
              <w:rPr>
                <w:rFonts w:ascii="宋体" w:hAnsi="宋体" w:eastAsia="宋体" w:cs="宋体"/>
                <w:color w:val="auto"/>
                <w:spacing w:val="-8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6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价</w:t>
            </w:r>
            <w:r>
              <w:rPr>
                <w:rFonts w:ascii="宋体" w:hAnsi="宋体" w:eastAsia="宋体" w:cs="宋体"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3"/>
                <w:w w:val="95"/>
                <w:sz w:val="21"/>
                <w:szCs w:val="21"/>
              </w:rPr>
              <w:t>流程；否则，为非绿色施工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要素。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9.1.2  施工临时用地应有审批用地手续。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104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9.1.3</w:t>
            </w:r>
            <w:r>
              <w:rPr>
                <w:rFonts w:ascii="宋体" w:hAnsi="宋体" w:eastAsia="宋体" w:cs="宋体"/>
                <w:color w:val="auto"/>
                <w:spacing w:val="-7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施工单位应充分了解施工现场及毗邻区域</w:t>
            </w:r>
            <w:r>
              <w:rPr>
                <w:rFonts w:ascii="宋体" w:hAnsi="宋体" w:eastAsia="宋体" w:cs="宋体"/>
                <w:color w:val="auto"/>
                <w:spacing w:val="28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内人文景观保护要求、工程地质情况及基础设施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管线分布情况，制订相应保护措施，并应报请相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关方核准。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240" w:lineRule="auto"/>
              <w:ind w:right="0"/>
              <w:jc w:val="left"/>
              <w:textAlignment w:val="auto"/>
              <w:rPr>
                <w:color w:val="auto"/>
                <w:sz w:val="26"/>
                <w:szCs w:val="26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般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76" w:right="15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2" w:right="90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9.2.1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节约用地应符合下列规定：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5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每一条目得分据现场实际，</w:t>
            </w:r>
            <w:r>
              <w:rPr>
                <w:rFonts w:ascii="宋体" w:hAnsi="宋体" w:eastAsia="宋体" w:cs="宋体"/>
                <w:color w:val="auto"/>
                <w:spacing w:val="27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0-2</w:t>
            </w:r>
            <w:r>
              <w:rPr>
                <w:rFonts w:ascii="宋体" w:hAnsi="宋体" w:eastAsia="宋体" w:cs="宋体"/>
                <w:color w:val="auto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分之间选择：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0" w:hanging="344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3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1"/>
                <w:szCs w:val="21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spacing w:val="13"/>
                <w:kern w:val="2"/>
                <w:position w:val="-4"/>
                <w:sz w:val="31"/>
                <w:szCs w:val="21"/>
                <w:lang w:val="en-US" w:eastAsia="zh-CN" w:bidi="ar-SA"/>
              </w:rPr>
              <w:instrText xml:space="preserve">○</w:instrTex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1"/>
                <w:szCs w:val="21"/>
                <w:lang w:val="en-US" w:eastAsia="zh-CN"/>
              </w:rPr>
              <w:instrText xml:space="preserve">,13)</w:instrTex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措施到位,满足考评指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标要求。得分：2.0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0" w:hanging="344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instrText xml:space="preserve">,15)</w:instrTex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措施基本到位,部分满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足考评指标要求。得分：1.0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0" w:hanging="344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-3"/>
                <w:sz w:val="27"/>
                <w:szCs w:val="18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instrText xml:space="preserve">,15)</w:instrTex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宋体" w:hAnsi="宋体" w:eastAsia="宋体" w:cs="宋体"/>
                <w:color w:val="auto"/>
                <w:spacing w:val="13"/>
                <w:sz w:val="21"/>
                <w:szCs w:val="21"/>
              </w:rPr>
              <w:t>措施不到位,不满足考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评指标要求。得分：0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施工总平面布置应紧凑，并应尽量减少占地。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应在经批准的临时用地范围内组织施工。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应根据现场条件，合理设计场内交通道路。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施工现场临时道路布置应与原有及永久道路兼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顾考虑，并应充分利用拟建道路为施工服务。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应采用商品混凝土。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9.2.2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84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保护用地应符合下列规定：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F3F3F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应采取防止水土流失的措施。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color w:val="auto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应充分利用山地、荒地作为取、弃土场的用地。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施工后应恢复植被。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auto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应对深基坑施工方案进行优化,并应减少土方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开挖和回填量,保护用地。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color w:val="auto"/>
                <w:spacing w:val="-4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1"/>
                <w:szCs w:val="21"/>
              </w:rPr>
              <w:t>在生态脆弱的地区施工完成后，应进行地貌复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原。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2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  <w:jc w:val="center"/>
        </w:trPr>
        <w:tc>
          <w:tcPr>
            <w:tcW w:w="537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47" w:right="161"/>
              <w:jc w:val="both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优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选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项</w:t>
            </w: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576" w:right="1575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标准编号及要求</w:t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02" w:right="900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计分标准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应得分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31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sz w:val="21"/>
                <w:szCs w:val="21"/>
              </w:rPr>
              <w:t>实得分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9.3.1 </w:t>
            </w:r>
            <w:r>
              <w:rPr>
                <w:rFonts w:ascii="宋体" w:hAnsi="宋体" w:eastAsia="宋体" w:cs="宋体"/>
                <w:color w:val="auto"/>
                <w:spacing w:val="4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临时办公和生活用房应采用结构可靠的多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层轻钢活动板房、钢骨架多层水泥活动板房等可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重复使用的装配式结构。</w:t>
            </w:r>
          </w:p>
        </w:tc>
        <w:tc>
          <w:tcPr>
            <w:tcW w:w="2700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"/>
              <w:jc w:val="left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每</w:t>
            </w:r>
            <w:r>
              <w:rPr>
                <w:rFonts w:ascii="宋体" w:hAnsi="宋体" w:eastAsia="宋体" w:cs="宋体"/>
                <w:color w:val="auto"/>
                <w:w w:val="95"/>
                <w:sz w:val="20"/>
                <w:szCs w:val="20"/>
              </w:rPr>
              <w:t>一条目得分据现场实际，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color w:val="auto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0-1</w:t>
            </w:r>
            <w:r>
              <w:rPr>
                <w:rFonts w:ascii="宋体" w:hAnsi="宋体" w:eastAsia="宋体" w:cs="宋体"/>
                <w:color w:val="auto"/>
                <w:spacing w:val="-6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分之间选择：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0" w:hanging="344"/>
              <w:jc w:val="left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-3"/>
                <w:sz w:val="24"/>
                <w:szCs w:val="16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color w:val="auto"/>
                <w:position w:val="0"/>
                <w:sz w:val="16"/>
                <w:szCs w:val="16"/>
              </w:rPr>
              <w:instrText xml:space="preserve">,13)</w:instrText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>措施到位,满足考评指</w:t>
            </w:r>
            <w:r>
              <w:rPr>
                <w:rFonts w:ascii="宋体" w:hAnsi="宋体" w:eastAsia="宋体" w:cs="宋体"/>
                <w:color w:val="auto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标要求。</w:t>
            </w:r>
            <w:r>
              <w:rPr>
                <w:rFonts w:ascii="宋体" w:hAnsi="宋体" w:eastAsia="宋体" w:cs="宋体"/>
                <w:color w:val="auto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得分：1.0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0" w:hanging="344"/>
              <w:jc w:val="left"/>
              <w:textAlignment w:val="auto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-3"/>
                <w:sz w:val="24"/>
                <w:szCs w:val="16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color w:val="auto"/>
                <w:position w:val="0"/>
                <w:sz w:val="16"/>
                <w:szCs w:val="16"/>
              </w:rPr>
              <w:instrText xml:space="preserve">,14)</w:instrText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>措施基本到位,部分满</w:t>
            </w:r>
            <w:r>
              <w:rPr>
                <w:rFonts w:ascii="宋体" w:hAnsi="宋体" w:eastAsia="宋体" w:cs="宋体"/>
                <w:color w:val="auto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足考评指标要求。</w:t>
            </w:r>
            <w:r>
              <w:rPr>
                <w:rFonts w:ascii="宋体" w:hAnsi="宋体" w:eastAsia="宋体" w:cs="宋体"/>
                <w:color w:val="auto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得分：0.5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240" w:lineRule="auto"/>
              <w:ind w:left="462" w:right="0" w:hanging="344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color w:val="auto"/>
                <w:kern w:val="2"/>
                <w:position w:val="-3"/>
                <w:sz w:val="24"/>
                <w:szCs w:val="16"/>
                <w:lang w:val="en-US" w:eastAsia="zh-CN" w:bidi="ar-SA"/>
              </w:rPr>
              <w:instrText xml:space="preserve">○</w:instrText>
            </w:r>
            <w:r>
              <w:rPr>
                <w:rFonts w:ascii="宋体" w:hAnsi="宋体" w:eastAsia="宋体" w:cs="宋体"/>
                <w:color w:val="auto"/>
                <w:position w:val="0"/>
                <w:sz w:val="16"/>
                <w:szCs w:val="16"/>
              </w:rPr>
              <w:instrText xml:space="preserve">,15)</w:instrText>
            </w:r>
            <w:r>
              <w:rPr>
                <w:rFonts w:ascii="宋体" w:hAnsi="宋体" w:eastAsia="宋体" w:cs="宋体"/>
                <w:color w:val="auto"/>
                <w:sz w:val="16"/>
                <w:szCs w:val="16"/>
              </w:rPr>
              <w:fldChar w:fldCharType="end"/>
            </w:r>
            <w:r>
              <w:rPr>
                <w:rFonts w:ascii="宋体" w:hAnsi="宋体" w:eastAsia="宋体" w:cs="宋体"/>
                <w:color w:val="auto"/>
                <w:spacing w:val="13"/>
                <w:sz w:val="20"/>
                <w:szCs w:val="20"/>
              </w:rPr>
              <w:t>措施不到位,不满足考评指标要求。得分：0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240" w:lineRule="auto"/>
              <w:ind w:right="0"/>
              <w:jc w:val="left"/>
              <w:textAlignment w:val="auto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9.3</w:t>
            </w:r>
            <w:r>
              <w:rPr>
                <w:rFonts w:ascii="宋体" w:hAnsi="宋体" w:eastAsia="宋体" w:cs="宋体"/>
                <w:color w:val="auto"/>
                <w:spacing w:val="-2"/>
                <w:w w:val="95"/>
                <w:sz w:val="21"/>
                <w:szCs w:val="21"/>
              </w:rPr>
              <w:t>.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2 </w:t>
            </w:r>
            <w:r>
              <w:rPr>
                <w:rFonts w:ascii="宋体" w:hAnsi="宋体" w:eastAsia="宋体" w:cs="宋体"/>
                <w:color w:val="auto"/>
                <w:spacing w:val="41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对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施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现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下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物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资源</w:t>
            </w:r>
            <w:r>
              <w:rPr>
                <w:rFonts w:ascii="宋体" w:hAnsi="宋体" w:eastAsia="宋体" w:cs="宋体"/>
                <w:color w:val="auto"/>
                <w:spacing w:val="-95"/>
                <w:w w:val="95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进</w:t>
            </w:r>
            <w:r>
              <w:rPr>
                <w:rFonts w:ascii="宋体" w:hAnsi="宋体" w:eastAsia="宋体" w:cs="宋体"/>
                <w:color w:val="auto"/>
                <w:spacing w:val="1"/>
                <w:w w:val="95"/>
                <w:sz w:val="21"/>
                <w:szCs w:val="21"/>
              </w:rPr>
              <w:t>行</w:t>
            </w:r>
            <w:r>
              <w:rPr>
                <w:rFonts w:ascii="宋体" w:hAnsi="宋体" w:eastAsia="宋体" w:cs="宋体"/>
                <w:color w:val="auto"/>
                <w:spacing w:val="-1"/>
                <w:w w:val="95"/>
                <w:sz w:val="21"/>
                <w:szCs w:val="21"/>
              </w:rPr>
              <w:t>有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效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保护，处理措施恰当。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9.3.3 </w:t>
            </w:r>
            <w:r>
              <w:rPr>
                <w:rFonts w:ascii="宋体" w:hAnsi="宋体" w:eastAsia="宋体" w:cs="宋体"/>
                <w:color w:val="auto"/>
                <w:spacing w:val="4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地下水位控制应对相邻地表和建筑物无有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害影响。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9"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9.3.4 </w:t>
            </w:r>
            <w:r>
              <w:rPr>
                <w:rFonts w:ascii="宋体" w:hAnsi="宋体" w:eastAsia="宋体" w:cs="宋体"/>
                <w:color w:val="auto"/>
                <w:spacing w:val="25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>钢筋加工应配送化，构件制作应工厂化。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exact"/>
          <w:jc w:val="center"/>
        </w:trPr>
        <w:tc>
          <w:tcPr>
            <w:tcW w:w="537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468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2" w:right="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21"/>
                <w:szCs w:val="21"/>
              </w:rPr>
              <w:t xml:space="preserve">9.3.5 </w:t>
            </w:r>
            <w:r>
              <w:rPr>
                <w:rFonts w:ascii="宋体" w:hAnsi="宋体" w:eastAsia="宋体" w:cs="宋体"/>
                <w:color w:val="auto"/>
                <w:spacing w:val="48"/>
                <w:w w:val="9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5"/>
                <w:w w:val="95"/>
                <w:sz w:val="21"/>
                <w:szCs w:val="21"/>
              </w:rPr>
              <w:t>施工总平面布置应能充分利用和保护原有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240" w:lineRule="auto"/>
              <w:ind w:left="102" w:right="130"/>
              <w:jc w:val="lef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w w:val="95"/>
                <w:sz w:val="21"/>
                <w:szCs w:val="21"/>
              </w:rPr>
              <w:t>建筑物、构筑物、道路和管线等，职工宿舍应满</w:t>
            </w:r>
            <w:r>
              <w:rPr>
                <w:rFonts w:ascii="宋体" w:hAnsi="宋体" w:eastAsia="宋体" w:cs="宋体"/>
                <w:color w:val="auto"/>
                <w:spacing w:val="25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足</w:t>
            </w:r>
            <w:r>
              <w:rPr>
                <w:rFonts w:ascii="宋体" w:hAnsi="宋体" w:eastAsia="宋体" w:cs="宋体"/>
                <w:color w:val="auto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2m</w:t>
            </w:r>
            <w:r>
              <w:rPr>
                <w:rFonts w:ascii="宋体" w:hAnsi="宋体" w:eastAsia="宋体" w:cs="宋体"/>
                <w:color w:val="auto"/>
                <w:position w:val="10"/>
                <w:sz w:val="10"/>
                <w:szCs w:val="10"/>
              </w:rPr>
              <w:t>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/人的使用面积要求。</w:t>
            </w:r>
          </w:p>
        </w:tc>
        <w:tc>
          <w:tcPr>
            <w:tcW w:w="27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" w:line="240" w:lineRule="auto"/>
              <w:ind w:right="0"/>
              <w:jc w:val="left"/>
              <w:textAlignment w:val="auto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2" w:right="372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0" w:hRule="exact"/>
          <w:jc w:val="center"/>
        </w:trPr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kern w:val="2"/>
                <w:sz w:val="21"/>
                <w:szCs w:val="21"/>
                <w:lang w:val="en-US" w:eastAsia="zh-CN" w:bidi="ar-SA"/>
              </w:rPr>
              <w:t>果</w:t>
            </w:r>
          </w:p>
        </w:tc>
        <w:tc>
          <w:tcPr>
            <w:tcW w:w="9183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="37"/>
              <w:ind w:right="0" w:firstLine="213" w:firstLineChars="100"/>
              <w:jc w:val="left"/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</w:pPr>
          </w:p>
          <w:p>
            <w:pPr>
              <w:spacing w:before="37"/>
              <w:ind w:right="0" w:firstLine="213" w:firstLineChars="100"/>
              <w:jc w:val="left"/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一般项得分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A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=(B/C)×100=</w:t>
            </w:r>
          </w:p>
          <w:p>
            <w:pPr>
              <w:spacing w:before="128"/>
              <w:ind w:right="0" w:firstLine="180" w:firstLineChars="10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A-折算分</w:t>
            </w:r>
          </w:p>
          <w:p>
            <w:pPr>
              <w:numPr>
                <w:ilvl w:val="0"/>
                <w:numId w:val="1"/>
              </w:numPr>
              <w:spacing w:before="141"/>
              <w:ind w:right="0" w:firstLine="890" w:firstLineChars="500"/>
              <w:jc w:val="left"/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18"/>
                <w:szCs w:val="18"/>
              </w:rPr>
              <w:t>实际发生项条目实得分之和</w:t>
            </w:r>
          </w:p>
          <w:p>
            <w:pPr>
              <w:numPr>
                <w:ilvl w:val="0"/>
                <w:numId w:val="1"/>
              </w:numPr>
              <w:spacing w:before="141"/>
              <w:ind w:left="0" w:leftChars="0" w:right="0" w:rightChars="0" w:firstLine="890" w:firstLineChars="500"/>
              <w:jc w:val="left"/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  <w:t>实际发生项条目应得分之和</w:t>
            </w:r>
          </w:p>
          <w:p>
            <w:pPr>
              <w:numPr>
                <w:ilvl w:val="0"/>
                <w:numId w:val="0"/>
              </w:numPr>
              <w:spacing w:before="141"/>
              <w:ind w:right="0" w:rightChars="0"/>
              <w:jc w:val="left"/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spacing w:before="141"/>
              <w:ind w:right="0" w:rightChars="0" w:firstLine="213" w:firstLineChars="100"/>
              <w:jc w:val="left"/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优选项得分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66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D=</w:t>
            </w:r>
          </w:p>
          <w:p>
            <w:pPr>
              <w:numPr>
                <w:ilvl w:val="0"/>
                <w:numId w:val="0"/>
              </w:numPr>
              <w:spacing w:before="141"/>
              <w:ind w:right="0" w:rightChars="0" w:firstLine="180" w:firstLineChars="100"/>
              <w:jc w:val="left"/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position w:val="1"/>
                <w:sz w:val="18"/>
                <w:szCs w:val="18"/>
              </w:rPr>
              <w:t>式中：</w:t>
            </w:r>
            <w:r>
              <w:rPr>
                <w:rFonts w:ascii="宋体" w:hAnsi="宋体" w:eastAsia="宋体" w:cs="宋体"/>
                <w:color w:val="auto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-1"/>
                <w:position w:val="1"/>
                <w:sz w:val="18"/>
                <w:szCs w:val="18"/>
              </w:rPr>
              <w:t>D-优选项实际发生条目加分之和</w:t>
            </w:r>
          </w:p>
          <w:p>
            <w:pPr>
              <w:spacing w:before="37"/>
              <w:ind w:right="0"/>
              <w:jc w:val="left"/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</w:pPr>
          </w:p>
          <w:p>
            <w:pPr>
              <w:spacing w:before="0"/>
              <w:ind w:right="0" w:firstLine="213" w:firstLineChars="100"/>
              <w:jc w:val="left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要素评价得分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F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=</w:t>
            </w:r>
          </w:p>
          <w:p>
            <w:pPr>
              <w:spacing w:before="37"/>
              <w:ind w:right="0" w:firstLine="180" w:firstLineChars="100"/>
              <w:jc w:val="left"/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式中：F= 一般项得分</w:t>
            </w:r>
            <w:r>
              <w:rPr>
                <w:rFonts w:ascii="宋体" w:hAnsi="宋体" w:eastAsia="宋体" w:cs="宋体"/>
                <w:color w:val="auto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A + 优选项得分</w:t>
            </w:r>
            <w:r>
              <w:rPr>
                <w:rFonts w:ascii="宋体" w:hAnsi="宋体" w:eastAsia="宋体" w:cs="宋体"/>
                <w:color w:val="auto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br w:type="page"/>
      </w:r>
    </w:p>
    <w:p>
      <w:pPr>
        <w:spacing w:before="0" w:line="355" w:lineRule="exact"/>
        <w:ind w:left="600" w:right="0" w:firstLine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3</w:t>
      </w:r>
    </w:p>
    <w:p>
      <w:pPr>
        <w:pStyle w:val="2"/>
        <w:spacing w:line="240" w:lineRule="auto"/>
        <w:ind w:left="0" w:right="0" w:firstLine="0"/>
        <w:jc w:val="center"/>
        <w:rPr>
          <w:color w:val="auto"/>
        </w:rPr>
      </w:pPr>
      <w:r>
        <w:rPr>
          <w:color w:val="auto"/>
          <w:w w:val="95"/>
        </w:rPr>
        <w:t>内蒙古自治区绿色施工工程</w:t>
      </w:r>
      <w:r>
        <w:rPr>
          <w:color w:val="auto"/>
        </w:rPr>
        <w:t>批次</w:t>
      </w:r>
    </w:p>
    <w:p>
      <w:pPr>
        <w:pStyle w:val="2"/>
        <w:spacing w:line="240" w:lineRule="auto"/>
        <w:ind w:left="0" w:right="0" w:firstLine="0"/>
        <w:jc w:val="center"/>
        <w:rPr>
          <w:color w:val="auto"/>
        </w:rPr>
      </w:pPr>
      <w:r>
        <w:rPr>
          <w:color w:val="auto"/>
        </w:rPr>
        <w:t>评价汇总表</w:t>
      </w:r>
    </w:p>
    <w:p>
      <w:pPr>
        <w:spacing w:before="2" w:line="120" w:lineRule="exact"/>
        <w:rPr>
          <w:color w:val="auto"/>
          <w:sz w:val="12"/>
          <w:szCs w:val="12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tbl>
      <w:tblPr>
        <w:tblStyle w:val="4"/>
        <w:tblW w:w="8336" w:type="dxa"/>
        <w:tblInd w:w="-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808"/>
        <w:gridCol w:w="2208"/>
        <w:gridCol w:w="2154"/>
        <w:gridCol w:w="14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40" w:lineRule="auto"/>
              <w:ind w:left="255" w:right="0"/>
              <w:jc w:val="both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序号/工程名称</w:t>
            </w: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240" w:lineRule="auto"/>
              <w:ind w:right="0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2"/>
                <w:sz w:val="21"/>
                <w:szCs w:val="21"/>
              </w:rPr>
              <w:t>工程所</w:t>
            </w:r>
            <w:r>
              <w:rPr>
                <w:rFonts w:ascii="黑体" w:hAnsi="黑体" w:eastAsia="黑体" w:cs="黑体"/>
                <w:b/>
                <w:bCs/>
                <w:color w:val="auto"/>
                <w:spacing w:val="-1"/>
                <w:sz w:val="21"/>
                <w:szCs w:val="21"/>
              </w:rPr>
              <w:t>在</w:t>
            </w:r>
            <w:r>
              <w:rPr>
                <w:rFonts w:ascii="黑体" w:hAnsi="黑体" w:eastAsia="黑体" w:cs="黑体"/>
                <w:b/>
                <w:bCs/>
                <w:color w:val="auto"/>
                <w:sz w:val="21"/>
                <w:szCs w:val="21"/>
              </w:rPr>
              <w:t>地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ind w:right="0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施工单位名称</w:t>
            </w: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240" w:lineRule="auto"/>
              <w:ind w:right="0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检查专家/组长签字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auto"/>
              <w:ind w:right="0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施工阶段</w:t>
            </w: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auto"/>
              <w:ind w:right="0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ascii="黑体" w:hAnsi="黑体" w:eastAsia="黑体" w:cs="黑体"/>
                <w:b/>
                <w:bCs/>
                <w:color w:val="auto"/>
                <w:spacing w:val="1"/>
                <w:sz w:val="21"/>
                <w:szCs w:val="21"/>
              </w:rPr>
              <w:t>检查日期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评价要素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要素评价得分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权重系数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auto"/>
              <w:ind w:right="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  <w:t>权重后得分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环境保护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240" w:lineRule="auto"/>
              <w:ind w:left="877" w:right="876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0.3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节材与材料资源利用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auto"/>
              <w:ind w:left="877" w:right="876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0.2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节水与水资源利用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4" w:line="240" w:lineRule="auto"/>
              <w:ind w:left="877" w:right="876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0.2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节能与能源利用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240" w:lineRule="auto"/>
              <w:ind w:left="877" w:right="876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0.2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节地与土地资源保护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auto"/>
              <w:ind w:left="877" w:right="876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0.1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22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215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240" w:lineRule="auto"/>
              <w:ind w:left="877" w:right="876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/>
                <w:b/>
                <w:color w:val="auto"/>
                <w:sz w:val="21"/>
              </w:rPr>
              <w:t>1.0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 w:hRule="exact"/>
        </w:trPr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评价结论</w:t>
            </w:r>
          </w:p>
        </w:tc>
        <w:tc>
          <w:tcPr>
            <w:tcW w:w="5816" w:type="dxa"/>
            <w:gridSpan w:val="3"/>
            <w:tcBorders>
              <w:tl2br w:val="nil"/>
              <w:tr2bl w:val="nil"/>
            </w:tcBorders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240" w:lineRule="auto"/>
              <w:ind w:right="0"/>
              <w:jc w:val="left"/>
              <w:textAlignment w:val="auto"/>
              <w:rPr>
                <w:color w:val="auto"/>
                <w:sz w:val="13"/>
                <w:szCs w:val="1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  <w:p>
            <w:pP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说明：权重后得分</w:t>
            </w:r>
            <w:r>
              <w:rPr>
                <w:rFonts w:ascii="宋体" w:hAnsi="宋体" w:eastAsia="宋体" w:cs="宋体"/>
                <w:color w:val="auto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=</w:t>
            </w:r>
            <w:r>
              <w:rPr>
                <w:rFonts w:ascii="宋体" w:hAnsi="宋体" w:eastAsia="宋体" w:cs="宋体"/>
                <w:color w:val="auto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要素评价得分×权重系数</w:t>
            </w:r>
            <w: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color w:val="auto"/>
                <w:spacing w:val="24"/>
                <w:w w:val="99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该项目过程检查批次得分=</w:t>
            </w:r>
          </w:p>
        </w:tc>
      </w:tr>
    </w:tbl>
    <w:p>
      <w:pPr>
        <w:spacing w:before="0" w:line="355" w:lineRule="exact"/>
        <w:ind w:left="120" w:right="119" w:firstLine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内蒙古自治区绿色施工工程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过程</w:t>
      </w:r>
      <w:r>
        <w:rPr>
          <w:rFonts w:hint="eastAsia" w:ascii="方正小标宋简体" w:hAnsi="方正小标宋简体" w:eastAsia="方正小标宋简体" w:cs="方正小标宋简体"/>
          <w:color w:val="auto"/>
          <w:w w:val="95"/>
          <w:sz w:val="44"/>
          <w:szCs w:val="44"/>
        </w:rPr>
        <w:t>检查意见书</w:t>
      </w:r>
    </w:p>
    <w:p>
      <w:pPr>
        <w:tabs>
          <w:tab w:val="left" w:pos="1319"/>
          <w:tab w:val="left" w:pos="2759"/>
          <w:tab w:val="left" w:pos="7989"/>
          <w:tab w:val="left" w:pos="8186"/>
        </w:tabs>
        <w:spacing w:before="29" w:line="432" w:lineRule="auto"/>
        <w:ind w:left="120" w:right="119" w:firstLine="48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 w:color="000000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  <w:r>
        <w:rPr>
          <w:rFonts w:ascii="宋体" w:hAnsi="宋体" w:eastAsia="宋体" w:cs="宋体"/>
          <w:color w:val="auto"/>
          <w:spacing w:val="-94"/>
          <w:sz w:val="24"/>
          <w:szCs w:val="24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内蒙古自治区建筑业协会组织专家</w:t>
      </w:r>
      <w:r>
        <w:rPr>
          <w:rFonts w:ascii="宋体" w:hAnsi="宋体" w:eastAsia="宋体" w:cs="宋体"/>
          <w:color w:val="auto"/>
          <w:spacing w:val="-1"/>
          <w:sz w:val="24"/>
          <w:szCs w:val="24"/>
        </w:rPr>
        <w:t>对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宋体" w:hAnsi="宋体" w:eastAsia="宋体" w:cs="宋体"/>
          <w:color w:val="auto"/>
          <w:sz w:val="24"/>
          <w:szCs w:val="24"/>
        </w:rPr>
        <w:t>单位承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建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20XX年度</w:t>
      </w:r>
      <w:r>
        <w:rPr>
          <w:rFonts w:ascii="宋体" w:hAnsi="宋体" w:eastAsia="宋体" w:cs="宋体"/>
          <w:color w:val="auto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内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蒙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古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自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治</w:t>
      </w:r>
      <w:r>
        <w:rPr>
          <w:rFonts w:ascii="宋体" w:hAnsi="宋体" w:eastAsia="宋体" w:cs="宋体"/>
          <w:color w:val="auto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区</w:t>
      </w:r>
      <w:r>
        <w:rPr>
          <w:rFonts w:ascii="宋体" w:hAnsi="宋体" w:eastAsia="宋体" w:cs="宋体"/>
          <w:color w:val="auto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建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筑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业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绿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色</w:t>
      </w:r>
      <w:r>
        <w:rPr>
          <w:rFonts w:ascii="宋体" w:hAnsi="宋体" w:eastAsia="宋体" w:cs="宋体"/>
          <w:color w:val="auto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施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工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示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范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工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程</w:t>
      </w:r>
      <w:r>
        <w:rPr>
          <w:rFonts w:ascii="宋体" w:hAnsi="宋体" w:eastAsia="宋体" w:cs="宋体"/>
          <w:color w:val="auto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</w:rPr>
        <w:t>“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”进行了过程检查。检查意见如下：</w:t>
      </w:r>
    </w:p>
    <w:p>
      <w:pPr>
        <w:spacing w:before="59"/>
        <w:ind w:left="720" w:right="119" w:firstLine="0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b/>
          <w:bCs/>
          <w:color w:val="auto"/>
          <w:sz w:val="24"/>
          <w:szCs w:val="24"/>
        </w:rPr>
        <w:t>一、承建单位提交了以下过程检查资料：</w:t>
      </w:r>
    </w:p>
    <w:p>
      <w:pPr>
        <w:spacing w:before="9" w:line="240" w:lineRule="exact"/>
        <w:rPr>
          <w:color w:val="auto"/>
          <w:sz w:val="24"/>
          <w:szCs w:val="24"/>
        </w:rPr>
      </w:pPr>
    </w:p>
    <w:p>
      <w:pPr>
        <w:spacing w:before="0" w:line="432" w:lineRule="auto"/>
        <w:ind w:left="120" w:right="119" w:firstLine="60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1</w:t>
      </w:r>
      <w:r>
        <w:rPr>
          <w:rFonts w:ascii="宋体" w:hAnsi="宋体" w:eastAsia="宋体" w:cs="宋体"/>
          <w:color w:val="auto"/>
          <w:spacing w:val="-32"/>
          <w:sz w:val="24"/>
          <w:szCs w:val="24"/>
        </w:rPr>
        <w:t>、</w:t>
      </w:r>
      <w:r>
        <w:rPr>
          <w:rFonts w:ascii="宋体" w:hAnsi="宋体" w:eastAsia="宋体" w:cs="宋体"/>
          <w:color w:val="auto"/>
          <w:sz w:val="24"/>
          <w:szCs w:val="24"/>
        </w:rPr>
        <w:t>绿色施工组织设计专门章节</w:t>
      </w:r>
      <w:r>
        <w:rPr>
          <w:rFonts w:ascii="宋体" w:hAnsi="宋体" w:eastAsia="宋体" w:cs="宋体"/>
          <w:color w:val="auto"/>
          <w:spacing w:val="-32"/>
          <w:sz w:val="24"/>
          <w:szCs w:val="24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施工方案的绿色要求</w:t>
      </w:r>
      <w:r>
        <w:rPr>
          <w:rFonts w:ascii="宋体" w:hAnsi="宋体" w:eastAsia="宋体" w:cs="宋体"/>
          <w:color w:val="auto"/>
          <w:spacing w:val="-32"/>
          <w:sz w:val="24"/>
          <w:szCs w:val="24"/>
        </w:rPr>
        <w:t>，</w:t>
      </w:r>
      <w:r>
        <w:rPr>
          <w:rFonts w:ascii="宋体" w:hAnsi="宋体" w:eastAsia="宋体" w:cs="宋体"/>
          <w:color w:val="auto"/>
          <w:sz w:val="24"/>
          <w:szCs w:val="24"/>
        </w:rPr>
        <w:t>反映绿色施工要求 的技术交底和图纸会审记录。</w:t>
      </w:r>
    </w:p>
    <w:p>
      <w:pPr>
        <w:spacing w:before="59"/>
        <w:ind w:left="720" w:right="119" w:firstLine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2、绿色施工要素评价表企业自查记录。</w:t>
      </w:r>
    </w:p>
    <w:p>
      <w:pPr>
        <w:spacing w:before="9" w:line="240" w:lineRule="exact"/>
        <w:rPr>
          <w:color w:val="auto"/>
          <w:sz w:val="24"/>
          <w:szCs w:val="24"/>
        </w:rPr>
      </w:pPr>
    </w:p>
    <w:p>
      <w:pPr>
        <w:spacing w:before="0"/>
        <w:ind w:left="720" w:right="119" w:firstLine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3、绿色施工批次评价汇总表。</w:t>
      </w:r>
    </w:p>
    <w:p>
      <w:pPr>
        <w:spacing w:before="11" w:line="240" w:lineRule="exact"/>
        <w:rPr>
          <w:color w:val="auto"/>
          <w:sz w:val="24"/>
          <w:szCs w:val="24"/>
        </w:rPr>
      </w:pPr>
    </w:p>
    <w:p>
      <w:pPr>
        <w:spacing w:before="0"/>
        <w:ind w:left="720" w:right="119" w:firstLine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color w:val="auto"/>
          <w:sz w:val="24"/>
          <w:szCs w:val="24"/>
        </w:rPr>
        <w:t>、阶段自查报告。</w:t>
      </w:r>
    </w:p>
    <w:p>
      <w:pPr>
        <w:spacing w:before="9" w:line="240" w:lineRule="exact"/>
        <w:rPr>
          <w:color w:val="auto"/>
          <w:sz w:val="24"/>
          <w:szCs w:val="24"/>
        </w:rPr>
      </w:pPr>
    </w:p>
    <w:p>
      <w:pPr>
        <w:spacing w:before="0"/>
        <w:ind w:left="720" w:right="119" w:firstLine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color w:val="auto"/>
          <w:sz w:val="24"/>
          <w:szCs w:val="24"/>
        </w:rPr>
        <w:t>、现场绿色施工管理制度、实施目标等标识。</w:t>
      </w:r>
    </w:p>
    <w:p>
      <w:pPr>
        <w:spacing w:before="9" w:line="240" w:lineRule="exact"/>
        <w:rPr>
          <w:color w:val="auto"/>
          <w:sz w:val="24"/>
          <w:szCs w:val="24"/>
        </w:rPr>
      </w:pPr>
    </w:p>
    <w:p>
      <w:pPr>
        <w:numPr>
          <w:ilvl w:val="0"/>
          <w:numId w:val="0"/>
        </w:numPr>
        <w:spacing w:before="0" w:line="433" w:lineRule="auto"/>
        <w:ind w:left="720" w:leftChars="0" w:right="2785" w:rightChars="0"/>
        <w:jc w:val="left"/>
        <w:rPr>
          <w:rFonts w:ascii="黑体" w:hAnsi="黑体" w:eastAsia="黑体" w:cs="黑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反映绿色施工水平的典型图片或影像资料等。 </w:t>
      </w:r>
      <w:r>
        <w:rPr>
          <w:rFonts w:ascii="黑体" w:hAnsi="黑体" w:eastAsia="黑体" w:cs="黑体"/>
          <w:b/>
          <w:bCs/>
          <w:color w:val="auto"/>
          <w:sz w:val="24"/>
          <w:szCs w:val="24"/>
        </w:rPr>
        <w:t>二、该项目已采取的创新措施：</w:t>
      </w:r>
    </w:p>
    <w:p>
      <w:pPr>
        <w:numPr>
          <w:ilvl w:val="0"/>
          <w:numId w:val="0"/>
        </w:numPr>
        <w:spacing w:before="0" w:line="433" w:lineRule="auto"/>
        <w:ind w:right="2785" w:rightChars="0" w:firstLine="720" w:firstLineChars="30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1、环境保护方面：</w:t>
      </w:r>
    </w:p>
    <w:p>
      <w:pPr>
        <w:spacing w:before="7" w:line="130" w:lineRule="exact"/>
        <w:rPr>
          <w:color w:val="auto"/>
          <w:sz w:val="13"/>
          <w:szCs w:val="13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/>
        <w:ind w:left="720" w:right="119" w:firstLine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2、节材与材料资源利用方面：</w:t>
      </w: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8" w:line="320" w:lineRule="exact"/>
        <w:rPr>
          <w:color w:val="auto"/>
          <w:sz w:val="32"/>
          <w:szCs w:val="32"/>
        </w:rPr>
      </w:pPr>
    </w:p>
    <w:p>
      <w:pPr>
        <w:spacing w:before="0"/>
        <w:ind w:left="720" w:right="119" w:firstLine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3、节水与水资源利用方面：</w:t>
      </w:r>
    </w:p>
    <w:p>
      <w:pP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spacing w:before="15"/>
        <w:ind w:left="720" w:right="0" w:firstLine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4、节能与能源利用方面：</w:t>
      </w: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8" w:line="320" w:lineRule="exact"/>
        <w:rPr>
          <w:color w:val="auto"/>
          <w:sz w:val="32"/>
          <w:szCs w:val="32"/>
        </w:rPr>
      </w:pPr>
    </w:p>
    <w:p>
      <w:pPr>
        <w:spacing w:before="0"/>
        <w:ind w:left="720" w:right="0" w:firstLine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5、节地与土地资源方面：</w:t>
      </w: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11" w:line="320" w:lineRule="exact"/>
        <w:rPr>
          <w:color w:val="auto"/>
          <w:sz w:val="32"/>
          <w:szCs w:val="32"/>
        </w:rPr>
      </w:pPr>
    </w:p>
    <w:p>
      <w:pPr>
        <w:spacing w:before="0"/>
        <w:ind w:left="720" w:right="0" w:firstLine="0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b/>
          <w:bCs/>
          <w:color w:val="auto"/>
          <w:sz w:val="24"/>
          <w:szCs w:val="24"/>
        </w:rPr>
        <w:t>三、本次过程检查专家评价得分和结论：</w:t>
      </w: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9" w:line="240" w:lineRule="exact"/>
        <w:rPr>
          <w:color w:val="auto"/>
          <w:sz w:val="24"/>
          <w:szCs w:val="24"/>
        </w:rPr>
      </w:pPr>
    </w:p>
    <w:p>
      <w:pPr>
        <w:spacing w:before="0"/>
        <w:ind w:left="720" w:right="0" w:firstLine="0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ascii="黑体" w:hAnsi="黑体" w:eastAsia="黑体" w:cs="黑体"/>
          <w:b/>
          <w:bCs/>
          <w:color w:val="auto"/>
          <w:sz w:val="24"/>
          <w:szCs w:val="24"/>
        </w:rPr>
        <w:t>四、存在问题：</w:t>
      </w: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0" w:line="240" w:lineRule="exact"/>
        <w:rPr>
          <w:color w:val="auto"/>
          <w:sz w:val="24"/>
          <w:szCs w:val="24"/>
        </w:rPr>
      </w:pPr>
    </w:p>
    <w:p>
      <w:pPr>
        <w:spacing w:before="11" w:line="320" w:lineRule="exact"/>
        <w:rPr>
          <w:color w:val="auto"/>
          <w:sz w:val="32"/>
          <w:szCs w:val="32"/>
        </w:rPr>
      </w:pPr>
    </w:p>
    <w:p>
      <w:pPr>
        <w:spacing w:before="0"/>
        <w:ind w:left="720" w:right="0" w:firstLine="0"/>
        <w:jc w:val="lef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专家检查组（全体成员）签字：</w:t>
      </w:r>
    </w:p>
    <w:p>
      <w:pPr>
        <w:spacing w:before="10" w:line="130" w:lineRule="exact"/>
        <w:rPr>
          <w:color w:val="auto"/>
          <w:sz w:val="13"/>
          <w:szCs w:val="13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spacing w:before="0" w:line="200" w:lineRule="exact"/>
        <w:rPr>
          <w:color w:val="auto"/>
          <w:sz w:val="20"/>
          <w:szCs w:val="20"/>
        </w:rPr>
      </w:pPr>
    </w:p>
    <w:p>
      <w:pPr>
        <w:spacing w:before="0" w:line="560" w:lineRule="exact"/>
        <w:ind w:right="0"/>
        <w:jc w:val="right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color w:val="auto"/>
          <w:sz w:val="24"/>
          <w:szCs w:val="24"/>
        </w:rPr>
        <w:tab/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before="0" w:line="560" w:lineRule="exact"/>
        <w:ind w:right="0"/>
        <w:jc w:val="righ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</w:p>
    <w:p>
      <w:pPr>
        <w:tabs>
          <w:tab w:val="left" w:pos="3229"/>
        </w:tabs>
        <w:spacing w:before="0" w:line="515" w:lineRule="exact"/>
        <w:ind w:left="220" w:right="0" w:firstLine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5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ab/>
      </w:r>
    </w:p>
    <w:p>
      <w:pPr>
        <w:tabs>
          <w:tab w:val="left" w:pos="3229"/>
        </w:tabs>
        <w:spacing w:before="0" w:line="515" w:lineRule="exact"/>
        <w:ind w:left="220" w:right="0" w:firstLine="0"/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color w:val="auto"/>
          <w:sz w:val="44"/>
          <w:szCs w:val="44"/>
        </w:rPr>
        <w:t>事故情况证明</w:t>
      </w:r>
    </w:p>
    <w:p>
      <w:pPr>
        <w:spacing w:before="338"/>
        <w:ind w:left="220" w:right="0" w:firstLine="0"/>
        <w:jc w:val="lef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ascii="黑体" w:hAnsi="黑体" w:eastAsia="黑体" w:cs="黑体"/>
          <w:color w:val="auto"/>
          <w:spacing w:val="-2"/>
          <w:sz w:val="28"/>
          <w:szCs w:val="28"/>
        </w:rPr>
        <w:t>标准编号：3.0.3</w:t>
      </w:r>
    </w:p>
    <w:p>
      <w:pPr>
        <w:spacing w:before="5" w:line="180" w:lineRule="exact"/>
        <w:rPr>
          <w:color w:val="auto"/>
          <w:sz w:val="18"/>
          <w:szCs w:val="18"/>
        </w:rPr>
      </w:pPr>
    </w:p>
    <w:tbl>
      <w:tblPr>
        <w:tblStyle w:val="4"/>
        <w:tblW w:w="8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046"/>
        <w:gridCol w:w="3313"/>
        <w:gridCol w:w="1022"/>
        <w:gridCol w:w="1050"/>
        <w:gridCol w:w="11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20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08" w:line="240" w:lineRule="auto"/>
              <w:ind w:left="427" w:right="0"/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工程名称</w:t>
            </w:r>
          </w:p>
        </w:tc>
        <w:tc>
          <w:tcPr>
            <w:tcW w:w="648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jc w:val="center"/>
        </w:trPr>
        <w:tc>
          <w:tcPr>
            <w:tcW w:w="203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0" w:line="240" w:lineRule="auto"/>
              <w:ind w:left="427" w:right="0"/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施工期间</w:t>
            </w:r>
          </w:p>
        </w:tc>
        <w:tc>
          <w:tcPr>
            <w:tcW w:w="433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215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exac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1" w:line="240" w:lineRule="auto"/>
              <w:ind w:left="184" w:right="0"/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43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1" w:line="240" w:lineRule="auto"/>
              <w:ind w:left="1" w:right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sz w:val="28"/>
                <w:szCs w:val="28"/>
              </w:rPr>
              <w:t>项目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1" w:line="240" w:lineRule="auto"/>
              <w:ind w:right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z w:val="28"/>
                <w:szCs w:val="28"/>
              </w:rPr>
              <w:t>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1" w:line="240" w:lineRule="auto"/>
              <w:ind w:left="1" w:right="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z w:val="28"/>
                <w:szCs w:val="28"/>
              </w:rPr>
              <w:t>无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1" w:line="240" w:lineRule="auto"/>
              <w:ind w:left="263" w:right="0"/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94" w:line="240" w:lineRule="auto"/>
              <w:ind w:left="386" w:right="406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</w:rPr>
              <w:t>1</w:t>
            </w:r>
          </w:p>
        </w:tc>
        <w:tc>
          <w:tcPr>
            <w:tcW w:w="43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4" w:line="240" w:lineRule="auto"/>
              <w:ind w:left="101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安全死亡事故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93" w:line="240" w:lineRule="auto"/>
              <w:ind w:left="386" w:right="406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</w:rPr>
              <w:t>2</w:t>
            </w:r>
          </w:p>
        </w:tc>
        <w:tc>
          <w:tcPr>
            <w:tcW w:w="43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3" w:line="240" w:lineRule="auto"/>
              <w:ind w:left="101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重大质量事故，并造成严重影响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94" w:line="240" w:lineRule="auto"/>
              <w:ind w:left="386" w:right="406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</w:rPr>
              <w:t>3</w:t>
            </w:r>
          </w:p>
        </w:tc>
        <w:tc>
          <w:tcPr>
            <w:tcW w:w="43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4" w:line="240" w:lineRule="auto"/>
              <w:ind w:left="101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发生群体传染病、食物中毒等责任事故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right="406"/>
              <w:jc w:val="righ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</w:rPr>
              <w:t>4</w:t>
            </w:r>
          </w:p>
        </w:tc>
        <w:tc>
          <w:tcPr>
            <w:tcW w:w="43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24" w:line="240" w:lineRule="auto"/>
              <w:ind w:left="101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施工中因“四节一环保”问题被政府管 理部门处罚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right="406"/>
              <w:jc w:val="righ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</w:rPr>
              <w:t>5</w:t>
            </w:r>
          </w:p>
        </w:tc>
        <w:tc>
          <w:tcPr>
            <w:tcW w:w="43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123" w:line="240" w:lineRule="auto"/>
              <w:ind w:left="101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违反国家有关“四节一环保”的法律法 规，造成严重社会影响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88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94" w:line="240" w:lineRule="auto"/>
              <w:ind w:right="406"/>
              <w:jc w:val="righ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/>
                <w:color w:val="auto"/>
                <w:sz w:val="24"/>
              </w:rPr>
              <w:t>6</w:t>
            </w:r>
          </w:p>
        </w:tc>
        <w:tc>
          <w:tcPr>
            <w:tcW w:w="43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6"/>
              <w:spacing w:before="94" w:line="240" w:lineRule="auto"/>
              <w:ind w:left="101" w:right="0"/>
              <w:jc w:val="left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施工扰民造成严重社会影响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103" w:type="dxa"/>
            <w:tcBorders>
              <w:tl2br w:val="nil"/>
              <w:tr2bl w:val="nil"/>
            </w:tcBorders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exact"/>
          <w:jc w:val="center"/>
        </w:trPr>
        <w:tc>
          <w:tcPr>
            <w:tcW w:w="8522" w:type="dxa"/>
            <w:gridSpan w:val="6"/>
            <w:tcBorders>
              <w:tl2br w:val="nil"/>
              <w:tr2bl w:val="nil"/>
            </w:tcBorders>
          </w:tcPr>
          <w:p>
            <w:pPr>
              <w:pStyle w:val="6"/>
              <w:spacing w:before="4" w:line="260" w:lineRule="exact"/>
              <w:ind w:right="0"/>
              <w:jc w:val="left"/>
              <w:rPr>
                <w:color w:val="auto"/>
                <w:sz w:val="26"/>
                <w:szCs w:val="26"/>
              </w:rPr>
            </w:pPr>
          </w:p>
          <w:p>
            <w:pPr>
              <w:pStyle w:val="6"/>
              <w:spacing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280" w:lineRule="exact"/>
              <w:ind w:right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pStyle w:val="6"/>
              <w:tabs>
                <w:tab w:val="left" w:pos="4862"/>
              </w:tabs>
              <w:spacing w:line="240" w:lineRule="auto"/>
              <w:ind w:left="1641" w:right="0"/>
              <w:jc w:val="left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（监理单位盖章</w:t>
            </w: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ab/>
            </w:r>
            <w:r>
              <w:rPr>
                <w:rFonts w:ascii="黑体" w:hAnsi="黑体" w:eastAsia="黑体" w:cs="黑体"/>
                <w:color w:val="auto"/>
                <w:spacing w:val="-2"/>
                <w:sz w:val="28"/>
                <w:szCs w:val="28"/>
              </w:rPr>
              <w:t>业主单位盖章）</w:t>
            </w:r>
          </w:p>
        </w:tc>
      </w:tr>
    </w:tbl>
    <w:p>
      <w:pP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br w:type="page"/>
      </w:r>
    </w:p>
    <w:p>
      <w:pPr>
        <w:pStyle w:val="2"/>
        <w:tabs>
          <w:tab w:val="left" w:pos="2008"/>
        </w:tabs>
        <w:spacing w:line="562" w:lineRule="exact"/>
        <w:ind w:left="120" w:right="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pacing w:val="-1"/>
          <w:sz w:val="28"/>
          <w:szCs w:val="28"/>
        </w:rPr>
        <w:t>附表</w:t>
      </w:r>
      <w:r>
        <w:rPr>
          <w:rFonts w:ascii="仿宋_GB2312" w:hAnsi="仿宋_GB2312" w:eastAsia="仿宋_GB2312" w:cs="仿宋_GB2312"/>
          <w:color w:val="auto"/>
          <w:spacing w:val="-73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>6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2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9" w:right="0"/>
        <w:jc w:val="center"/>
        <w:textAlignment w:val="auto"/>
        <w:rPr>
          <w:color w:val="auto"/>
        </w:rPr>
      </w:pPr>
      <w:r>
        <w:rPr>
          <w:color w:val="auto"/>
        </w:rPr>
        <w:t>内蒙古自治区绿色施工工程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0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9" w:right="0"/>
        <w:jc w:val="center"/>
        <w:textAlignment w:val="auto"/>
        <w:rPr>
          <w:color w:val="auto"/>
        </w:rPr>
      </w:pPr>
      <w:r>
        <w:rPr>
          <w:rFonts w:hint="eastAsia"/>
          <w:color w:val="auto"/>
          <w:lang w:eastAsia="zh-CN"/>
        </w:rPr>
        <w:t>推荐项目汇总</w:t>
      </w:r>
      <w:r>
        <w:rPr>
          <w:color w:val="auto"/>
        </w:rPr>
        <w:t>表</w:t>
      </w:r>
    </w:p>
    <w:p>
      <w:pPr>
        <w:tabs>
          <w:tab w:val="left" w:pos="8733"/>
        </w:tabs>
        <w:spacing w:before="227"/>
        <w:ind w:left="120" w:right="0" w:firstLine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ascii="仿宋_GB2312" w:hAnsi="仿宋_GB2312" w:eastAsia="仿宋_GB2312" w:cs="仿宋_GB2312"/>
          <w:b/>
          <w:bCs/>
          <w:color w:val="auto"/>
          <w:sz w:val="24"/>
          <w:szCs w:val="24"/>
        </w:rPr>
        <w:t>推荐单位：XXX</w:t>
      </w:r>
      <w:r>
        <w:rPr>
          <w:rFonts w:ascii="仿宋_GB2312" w:hAnsi="仿宋_GB2312" w:eastAsia="仿宋_GB2312" w:cs="仿宋_GB2312"/>
          <w:b/>
          <w:bCs/>
          <w:color w:val="auto"/>
          <w:spacing w:val="-62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auto"/>
          <w:sz w:val="24"/>
          <w:szCs w:val="24"/>
        </w:rPr>
        <w:t>建筑业协会（公章）协会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tabs>
          <w:tab w:val="left" w:pos="8733"/>
        </w:tabs>
        <w:spacing w:before="227"/>
        <w:ind w:left="120" w:right="0" w:firstLine="0"/>
        <w:jc w:val="left"/>
        <w:rPr>
          <w:rFonts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ascii="仿宋_GB2312" w:hAnsi="仿宋_GB2312" w:eastAsia="仿宋_GB2312" w:cs="仿宋_GB2312"/>
          <w:b/>
          <w:bCs/>
          <w:color w:val="auto"/>
          <w:sz w:val="24"/>
          <w:szCs w:val="24"/>
        </w:rPr>
        <w:t>联系人及电话：</w:t>
      </w:r>
    </w:p>
    <w:tbl>
      <w:tblPr>
        <w:tblStyle w:val="4"/>
        <w:tblW w:w="83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936"/>
        <w:gridCol w:w="2231"/>
        <w:gridCol w:w="1376"/>
        <w:gridCol w:w="1017"/>
        <w:gridCol w:w="960"/>
        <w:gridCol w:w="13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left="41" w:right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2"/>
                <w:sz w:val="21"/>
                <w:szCs w:val="21"/>
              </w:rPr>
              <w:t>序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1"/>
                <w:sz w:val="21"/>
                <w:szCs w:val="21"/>
              </w:rPr>
              <w:t>工程地点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1"/>
                <w:sz w:val="21"/>
                <w:szCs w:val="21"/>
              </w:rPr>
              <w:t>工程名称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1"/>
                <w:sz w:val="21"/>
                <w:szCs w:val="21"/>
              </w:rPr>
              <w:t>承建单位</w:t>
            </w: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pacing w:val="2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2"/>
                <w:sz w:val="21"/>
                <w:szCs w:val="21"/>
              </w:rPr>
              <w:t>开竣工</w:t>
            </w:r>
          </w:p>
          <w:p>
            <w:pPr>
              <w:pStyle w:val="6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-1"/>
                <w:sz w:val="21"/>
                <w:szCs w:val="21"/>
              </w:rPr>
              <w:t>时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间</w:t>
            </w: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spacing w:val="1"/>
                <w:sz w:val="21"/>
                <w:szCs w:val="21"/>
              </w:rPr>
              <w:t>施工进度</w:t>
            </w: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148" w:line="265" w:lineRule="auto"/>
              <w:ind w:left="271" w:right="270"/>
              <w:jc w:val="center"/>
              <w:rPr>
                <w:rFonts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w w:val="95"/>
                <w:sz w:val="21"/>
                <w:szCs w:val="21"/>
              </w:rPr>
              <w:t>联系人及电话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3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3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436980-1C50-4A19-8BA9-873EC16F61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2B1105-BD5E-45CA-A6EF-A91FFFC0EB4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4ED35B15-97CA-44F6-B0FE-D31CED54E5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D6B5A49-955F-404D-A7B9-DF334DDCAA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771C9DD-8C6F-45AE-851E-E4AE5556F83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FDA2D2"/>
    <w:multiLevelType w:val="singleLevel"/>
    <w:tmpl w:val="05FDA2D2"/>
    <w:lvl w:ilvl="0" w:tentative="0">
      <w:start w:val="2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Tg3M2RkOTI0ZGQwMGQ2NWU1ZjdiNjM5OWEyNmEifQ=="/>
  </w:docVars>
  <w:rsids>
    <w:rsidRoot w:val="31E02007"/>
    <w:rsid w:val="06E128FA"/>
    <w:rsid w:val="31E02007"/>
    <w:rsid w:val="74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2"/>
    <w:next w:val="1"/>
    <w:qFormat/>
    <w:uiPriority w:val="1"/>
    <w:pPr>
      <w:widowControl w:val="0"/>
      <w:ind w:left="2812"/>
      <w:jc w:val="both"/>
      <w:outlineLvl w:val="2"/>
    </w:pPr>
    <w:rPr>
      <w:rFonts w:ascii="方正小标宋简体" w:hAnsi="方正小标宋简体" w:eastAsia="方正小标宋简体" w:cs="仿宋_GB2312"/>
      <w:color w:val="000000" w:themeColor="text1"/>
      <w:kern w:val="2"/>
      <w:sz w:val="44"/>
      <w:szCs w:val="4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cs="仿宋_GB2312" w:asciiTheme="minorHAnsi" w:hAnsiTheme="minorHAnsi" w:eastAsiaTheme="minorEastAsia"/>
      <w:color w:val="000000" w:themeColor="text1"/>
      <w:kern w:val="2"/>
      <w:sz w:val="1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6">
    <w:name w:val="Table Paragraph"/>
    <w:qFormat/>
    <w:uiPriority w:val="1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7171</Words>
  <Characters>7658</Characters>
  <Lines>0</Lines>
  <Paragraphs>0</Paragraphs>
  <TotalTime>0</TotalTime>
  <ScaleCrop>false</ScaleCrop>
  <LinksUpToDate>false</LinksUpToDate>
  <CharactersWithSpaces>8367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2022-08-02T08:22:00Z</dcterms:created>
  <dc:creator>高鹏程（协会）</dc:creator>
  <cp:lastModifiedBy>ltj</cp:lastModifiedBy>
  <dcterms:modified xsi:type="dcterms:W3CDTF">2024-06-05T01:43:58Z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B27E13E5DCB64A75ADBFAE5EA1BC962D</vt:lpwstr>
  </property>
</Properties>
</file>