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12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w:t>
      </w:r>
    </w:p>
    <w:p w14:paraId="133FE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rPr>
        <w:t>关于开展</w:t>
      </w:r>
      <w:r>
        <w:rPr>
          <w:rFonts w:hint="eastAsia" w:ascii="方正小标宋简体" w:hAnsi="方正小标宋简体" w:eastAsia="方正小标宋简体" w:cs="方正小标宋简体"/>
          <w:i w:val="0"/>
          <w:iCs w:val="0"/>
          <w:caps w:val="0"/>
          <w:color w:val="333333"/>
          <w:spacing w:val="0"/>
          <w:sz w:val="44"/>
          <w:szCs w:val="44"/>
          <w:lang w:val="en-US" w:eastAsia="zh-CN"/>
        </w:rPr>
        <w:t>内蒙古自治区建筑业</w:t>
      </w:r>
      <w:r>
        <w:rPr>
          <w:rFonts w:hint="eastAsia" w:ascii="方正小标宋简体" w:hAnsi="方正小标宋简体" w:eastAsia="方正小标宋简体" w:cs="方正小标宋简体"/>
          <w:i w:val="0"/>
          <w:iCs w:val="0"/>
          <w:caps w:val="0"/>
          <w:color w:val="333333"/>
          <w:spacing w:val="0"/>
          <w:sz w:val="44"/>
          <w:szCs w:val="44"/>
          <w:lang w:eastAsia="zh-CN"/>
        </w:rPr>
        <w:t>“和谐工地”</w:t>
      </w:r>
      <w:r>
        <w:rPr>
          <w:rFonts w:hint="eastAsia" w:ascii="方正小标宋简体" w:hAnsi="方正小标宋简体" w:eastAsia="方正小标宋简体" w:cs="方正小标宋简体"/>
          <w:i w:val="0"/>
          <w:iCs w:val="0"/>
          <w:caps w:val="0"/>
          <w:color w:val="333333"/>
          <w:spacing w:val="0"/>
          <w:sz w:val="44"/>
          <w:szCs w:val="44"/>
        </w:rPr>
        <w:t>创建活动的</w:t>
      </w:r>
      <w:r>
        <w:rPr>
          <w:rFonts w:hint="eastAsia" w:ascii="方正小标宋简体" w:hAnsi="方正小标宋简体" w:eastAsia="方正小标宋简体" w:cs="方正小标宋简体"/>
          <w:i w:val="0"/>
          <w:iCs w:val="0"/>
          <w:caps w:val="0"/>
          <w:color w:val="333333"/>
          <w:spacing w:val="0"/>
          <w:sz w:val="44"/>
          <w:szCs w:val="44"/>
          <w:lang w:val="en-US" w:eastAsia="zh-CN"/>
        </w:rPr>
        <w:t>实施方案</w:t>
      </w:r>
    </w:p>
    <w:p w14:paraId="6FB8D0DC">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p>
    <w:p w14:paraId="4816561E">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为深入贯彻党的二十大关于健全共建共治共享的社会治理制度和习近平总书</w:t>
      </w:r>
      <w:bookmarkStart w:id="0" w:name="_GoBack"/>
      <w:bookmarkEnd w:id="0"/>
      <w:r>
        <w:rPr>
          <w:rFonts w:hint="eastAsia" w:ascii="仿宋" w:hAnsi="仿宋" w:eastAsia="仿宋" w:cs="仿宋"/>
          <w:b w:val="0"/>
          <w:bCs w:val="0"/>
          <w:i w:val="0"/>
          <w:iCs w:val="0"/>
          <w:caps w:val="0"/>
          <w:color w:val="333333"/>
          <w:spacing w:val="0"/>
          <w:kern w:val="0"/>
          <w:sz w:val="32"/>
          <w:szCs w:val="32"/>
          <w:lang w:val="en-US" w:eastAsia="zh-CN" w:bidi="ar"/>
        </w:rPr>
        <w:t>记关于“把非诉讼纠纷解决机制挺在前面”的重要指示精神，落实《最高人民法院办公厅住房城乡建设部办公厅关于建立住房城乡建设领域民事纠纷“总对总”在线诉调对接机制的通知》（法办〔2023〕358号）、《内蒙古自治区高级人民法院内蒙古自治区住房和城乡建设厅关于深入开展住房城乡建设领域民事纠纷在线诉调对接机制的实施意见》（内高法〔2024〕39号），内蒙古自治区建筑业协会决定组织开展“和谐工地”创建活动。</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一、总体要求</w:t>
      </w:r>
    </w:p>
    <w:p w14:paraId="0C9B6F21">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以习近平新时代中国特色社会主义思想为指导，深入贯彻党的二十大精神和习近平法治思想，紧紧围绕铸牢中华民族共同体意识这条主线，坚持以人民为中心，坚持积极稳妥、统筹推进和问题导向，发挥行业协会和人员的专业调解作用，强化人民群众和市场主体通过调解化解住建纠纷的意识，积极主动融入党领导下的诉源治理机制建设，通过建立项目争议协调小组，加强与自治区住建纠纷在线诉调对接机制的衔接，更好地满足人民群众对公平正义的新要求新期待。</w:t>
      </w:r>
    </w:p>
    <w:p w14:paraId="25D51CD8">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黑体" w:hAnsi="黑体" w:eastAsia="黑体" w:cs="黑体"/>
          <w:b w:val="0"/>
          <w:bCs w:val="0"/>
          <w:i w:val="0"/>
          <w:iCs w:val="0"/>
          <w:caps w:val="0"/>
          <w:color w:val="333333"/>
          <w:spacing w:val="0"/>
          <w:kern w:val="0"/>
          <w:sz w:val="32"/>
          <w:szCs w:val="32"/>
          <w:lang w:val="en-US" w:eastAsia="zh-CN" w:bidi="ar"/>
        </w:rPr>
        <w:t xml:space="preserve"> 二、指导原则</w:t>
      </w:r>
    </w:p>
    <w:p w14:paraId="4119537B">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一)坚持依法公正原则。项目争议协调小组开展纠纷调解工作应当依法、公正进行，遵守法律、行政法规和司法解释规定的程序，调解会商过程应公正公开，充分听取各方意见，不得违反法律的基本原则，不得损害社会公共利益，不得损害当事人及其他利害关系人的合法权益。</w:t>
      </w:r>
    </w:p>
    <w:p w14:paraId="53C62DFF">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(二)坚持调解自愿原则。项目争议协调小组要充分尊重当事人意愿，始终将人民群众的利益放在首位，充分保障当事人依法行使民事权利和诉讼权利。</w:t>
      </w:r>
    </w:p>
    <w:p w14:paraId="17B47D1E">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三)坚持统筹推进原则。接受内蒙古自治区高级人民法院和自治区住房和城乡建设厅指导，加强工作对接，推动形成建筑业纠纷协同共治工作格局。各盟市及旗县区行业协会按照分级负责、属地管理原则，积极与当地人民法院协同推进调解工作，深化联动对接，共同协调解决调解过程中出现的问题和困难。</w:t>
      </w:r>
    </w:p>
    <w:p w14:paraId="7D4C4E1F">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四）坚持高效便民原则。根据建筑领域纠纷多样化、复杂化的特点，灵活确定调解方式，强化信息技术应用，对发现的争议问题，应及时组织会商，不得拖延，会商结果应得到相关各方认可并以书面形式确认，有关各方应积极配合相应措施的落实，切实提升纠纷化解质效，降低当事人纠纷化解成本。</w:t>
      </w:r>
    </w:p>
    <w:p w14:paraId="45AF3319">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五）坚持中心任务原则。项目部是完成工程建设任务的基本组织单位、主体责任单位，中心任务是做好工程建设项目的建设与管理。项目争议协调小组要围绕保障这一中心任务的圆满完成开展工作，努力做到融入“中心”、服务“中心”，以中心任务完成的质量检验争议协调小组的工作。</w:t>
      </w:r>
    </w:p>
    <w:p w14:paraId="389C6232">
      <w:pPr>
        <w:numPr>
          <w:ilvl w:val="0"/>
          <w:numId w:val="0"/>
        </w:numPr>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三、目标任务</w:t>
      </w:r>
    </w:p>
    <w:p w14:paraId="485D9A00">
      <w:pPr>
        <w:numPr>
          <w:ilvl w:val="0"/>
          <w:numId w:val="0"/>
        </w:num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建立项目争议协调小组、行业协会、住建主管单位、法院协调联动、有机衔接、高效便捷的建筑业纠纷在线诉调对接工作机制，促进“当事人说事”“行业专家说理”与“法官说法”有机结合，依法及时有效、源头化解建设工程合同等建筑行业纠纷，促成“行业纠纷行业解”以维护人民群众合法权益，推动诉源治理取得实效。</w:t>
      </w:r>
    </w:p>
    <w:p w14:paraId="182A1366">
      <w:pPr>
        <w:numPr>
          <w:ilvl w:val="0"/>
          <w:numId w:val="0"/>
        </w:numPr>
        <w:ind w:firstLine="640" w:firstLineChars="200"/>
        <w:jc w:val="both"/>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四、项目争议协调小组的组成、</w:t>
      </w:r>
      <w:r>
        <w:rPr>
          <w:rFonts w:hint="eastAsia" w:ascii="黑体" w:hAnsi="黑体" w:eastAsia="黑体" w:cs="黑体"/>
          <w:b w:val="0"/>
          <w:bCs w:val="0"/>
          <w:i w:val="0"/>
          <w:iCs w:val="0"/>
          <w:caps w:val="0"/>
          <w:color w:val="333333"/>
          <w:spacing w:val="0"/>
          <w:kern w:val="0"/>
          <w:sz w:val="32"/>
          <w:szCs w:val="32"/>
          <w:lang w:val="en-US" w:eastAsia="zh-CN" w:bidi="ar"/>
        </w:rPr>
        <w:t>基本职责和工作内容</w:t>
      </w:r>
    </w:p>
    <w:p w14:paraId="5701483D">
      <w:pPr>
        <w:numPr>
          <w:ilvl w:val="0"/>
          <w:numId w:val="0"/>
        </w:numPr>
        <w:ind w:firstLine="640" w:firstLineChars="200"/>
        <w:jc w:val="both"/>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（一）组成</w:t>
      </w:r>
    </w:p>
    <w:p w14:paraId="0AFA51FC">
      <w:pPr>
        <w:numPr>
          <w:ilvl w:val="0"/>
          <w:numId w:val="0"/>
        </w:numPr>
        <w:ind w:firstLine="640" w:firstLineChars="200"/>
        <w:jc w:val="both"/>
        <w:rPr>
          <w:rFonts w:hint="default" w:ascii="仿宋" w:hAnsi="仿宋" w:eastAsia="仿宋" w:cs="仿宋"/>
          <w:b w:val="0"/>
          <w:bCs w:val="0"/>
          <w:i w:val="0"/>
          <w:iCs w:val="0"/>
          <w:caps w:val="0"/>
          <w:color w:val="0000FF"/>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项目争议协调小组可由建设单位或施工单位牵头，联合建设、勘察、设计、监理、施工、分包、供应链等建设工程有关责任方联合建立，其成员应包括各相关单位的主要负责人或授权代表，确保决策的高效性和权威性。</w:t>
      </w:r>
      <w:r>
        <w:rPr>
          <w:rFonts w:hint="eastAsia" w:ascii="仿宋" w:hAnsi="仿宋" w:eastAsia="仿宋" w:cs="仿宋"/>
          <w:b w:val="0"/>
          <w:bCs w:val="0"/>
          <w:i w:val="0"/>
          <w:iCs w:val="0"/>
          <w:caps w:val="0"/>
          <w:color w:val="0000FF"/>
          <w:spacing w:val="0"/>
          <w:kern w:val="0"/>
          <w:sz w:val="32"/>
          <w:szCs w:val="32"/>
          <w:lang w:val="en-US" w:eastAsia="zh-CN" w:bidi="ar"/>
        </w:rPr>
        <w:br w:type="textWrapping"/>
      </w:r>
      <w:r>
        <w:rPr>
          <w:rFonts w:hint="eastAsia" w:ascii="仿宋" w:hAnsi="仿宋" w:eastAsia="仿宋" w:cs="仿宋"/>
          <w:b w:val="0"/>
          <w:bCs w:val="0"/>
          <w:i w:val="0"/>
          <w:iCs w:val="0"/>
          <w:caps w:val="0"/>
          <w:color w:val="0000FF"/>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（二）基本职责和工作内容</w:t>
      </w:r>
    </w:p>
    <w:p w14:paraId="1669E7DE">
      <w:pPr>
        <w:numPr>
          <w:ilvl w:val="0"/>
          <w:numId w:val="0"/>
        </w:num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1、定期组织召开项目争议会商会议，协调解决项目建设中出现的争议问题；</w:t>
      </w:r>
    </w:p>
    <w:p w14:paraId="43EDA8BE">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2、对争议问题进行研判，提出解决方案或建议；</w:t>
      </w:r>
    </w:p>
    <w:p w14:paraId="721160E6">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3、监督各参与单位履行争议协调义务，确保项目顺利推进；</w:t>
      </w:r>
    </w:p>
    <w:p w14:paraId="1D7DC629">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4、项目争议调解成果及时报自治区建筑业协会备案。</w:t>
      </w:r>
    </w:p>
    <w:p w14:paraId="6B5765C8">
      <w:p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val="0"/>
          <w:bCs w:val="0"/>
          <w:i w:val="0"/>
          <w:iCs w:val="0"/>
          <w:caps w:val="0"/>
          <w:color w:val="auto"/>
          <w:spacing w:val="0"/>
          <w:kern w:val="0"/>
          <w:sz w:val="32"/>
          <w:szCs w:val="32"/>
          <w:lang w:val="en-US" w:eastAsia="zh-CN" w:bidi="ar"/>
        </w:rPr>
        <w:t>5、项目争议协调小组牵头单位应负责设立明确的办公地点，并配备必要的办公设施，确保工作的正常开展；</w:t>
      </w:r>
      <w:r>
        <w:rPr>
          <w:rFonts w:hint="eastAsia" w:ascii="仿宋" w:hAnsi="仿宋" w:eastAsia="仿宋" w:cs="仿宋"/>
          <w:b w:val="0"/>
          <w:bCs w:val="0"/>
          <w:i w:val="0"/>
          <w:iCs w:val="0"/>
          <w:caps w:val="0"/>
          <w:color w:val="333333"/>
          <w:spacing w:val="0"/>
          <w:kern w:val="0"/>
          <w:sz w:val="32"/>
          <w:szCs w:val="32"/>
          <w:lang w:val="en-US" w:eastAsia="zh-CN" w:bidi="ar"/>
        </w:rPr>
        <w:t>由施工单位牵头的项目争议协调小组办公地点应设立在工程项目部，综合利用现有办公室、会议室等场所及办公设施保障调解工作</w:t>
      </w:r>
      <w:r>
        <w:rPr>
          <w:rFonts w:hint="eastAsia" w:ascii="仿宋" w:hAnsi="仿宋" w:eastAsia="仿宋" w:cs="仿宋"/>
          <w:b w:val="0"/>
          <w:bCs w:val="0"/>
          <w:i w:val="0"/>
          <w:iCs w:val="0"/>
          <w:caps w:val="0"/>
          <w:color w:val="auto"/>
          <w:spacing w:val="0"/>
          <w:kern w:val="0"/>
          <w:sz w:val="32"/>
          <w:szCs w:val="32"/>
          <w:lang w:val="en-US" w:eastAsia="zh-CN" w:bidi="ar"/>
        </w:rPr>
        <w:t>正常开展，</w:t>
      </w:r>
      <w:r>
        <w:rPr>
          <w:rFonts w:hint="eastAsia" w:ascii="仿宋" w:hAnsi="仿宋" w:eastAsia="仿宋" w:cs="仿宋"/>
          <w:b w:val="0"/>
          <w:bCs w:val="0"/>
          <w:i w:val="0"/>
          <w:iCs w:val="0"/>
          <w:caps w:val="0"/>
          <w:color w:val="333333"/>
          <w:spacing w:val="0"/>
          <w:kern w:val="0"/>
          <w:sz w:val="32"/>
          <w:szCs w:val="32"/>
          <w:lang w:val="en-US" w:eastAsia="zh-CN" w:bidi="ar"/>
        </w:rPr>
        <w:t>并在项目所在区域公示项目争议协调小组组织机构、制度和联系方式等相关信息。</w:t>
      </w:r>
      <w:r>
        <w:rPr>
          <w:rFonts w:hint="eastAsia" w:ascii="仿宋" w:hAnsi="仿宋" w:eastAsia="仿宋" w:cs="仿宋"/>
          <w:i w:val="0"/>
          <w:iCs w:val="0"/>
          <w:caps w:val="0"/>
          <w:color w:val="333333"/>
          <w:spacing w:val="0"/>
          <w:sz w:val="32"/>
          <w:szCs w:val="32"/>
          <w:lang w:val="en-US" w:eastAsia="zh-CN"/>
        </w:rPr>
        <w:t xml:space="preserve"> </w:t>
      </w:r>
    </w:p>
    <w:p w14:paraId="74D1CA29">
      <w:pPr>
        <w:ind w:firstLine="640" w:firstLineChars="200"/>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6、项目争议协调小组</w:t>
      </w:r>
      <w:r>
        <w:rPr>
          <w:rFonts w:hint="eastAsia" w:ascii="仿宋" w:hAnsi="仿宋" w:eastAsia="仿宋" w:cs="仿宋"/>
          <w:i w:val="0"/>
          <w:iCs w:val="0"/>
          <w:caps w:val="0"/>
          <w:color w:val="333333"/>
          <w:spacing w:val="0"/>
          <w:sz w:val="32"/>
          <w:szCs w:val="32"/>
          <w:lang w:val="en-US" w:eastAsia="zh-CN"/>
        </w:rPr>
        <w:t>应履行</w:t>
      </w:r>
      <w:r>
        <w:rPr>
          <w:rFonts w:hint="eastAsia" w:ascii="仿宋" w:hAnsi="仿宋" w:eastAsia="仿宋" w:cs="仿宋"/>
          <w:b w:val="0"/>
          <w:bCs w:val="0"/>
          <w:i w:val="0"/>
          <w:iCs w:val="0"/>
          <w:caps w:val="0"/>
          <w:color w:val="333333"/>
          <w:spacing w:val="0"/>
          <w:kern w:val="0"/>
          <w:sz w:val="32"/>
          <w:szCs w:val="32"/>
          <w:lang w:val="en-US" w:eastAsia="zh-CN" w:bidi="ar"/>
        </w:rPr>
        <w:t>强化工程各参与主体通过调解化解建筑业纠纷的意识，通过日常管理、专题学习、宣传教育等方法</w:t>
      </w:r>
      <w:r>
        <w:rPr>
          <w:rFonts w:hint="eastAsia" w:ascii="仿宋" w:hAnsi="仿宋" w:eastAsia="仿宋" w:cs="仿宋"/>
          <w:i w:val="0"/>
          <w:iCs w:val="0"/>
          <w:caps w:val="0"/>
          <w:color w:val="333333"/>
          <w:spacing w:val="0"/>
          <w:sz w:val="32"/>
          <w:szCs w:val="32"/>
          <w:lang w:val="en-US" w:eastAsia="zh-CN"/>
        </w:rPr>
        <w:t>，逐步凝聚共识，服务项目建设。</w:t>
      </w:r>
    </w:p>
    <w:p w14:paraId="758974B5">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在项目争议协调小组组织下无法达成一致的争议，可向内蒙古自治区建筑业协会建设工程争议调解中心申请行业调解，申请行业调解时可用微信扫描“内蒙古自治区建筑业协会建设工程争议调解平台”二维码（附件1）进行网上申请。</w:t>
      </w:r>
    </w:p>
    <w:p w14:paraId="6DBC15F6">
      <w:pPr>
        <w:ind w:firstLine="640" w:firstLineChars="200"/>
        <w:jc w:val="left"/>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sz w:val="32"/>
          <w:szCs w:val="32"/>
          <w:lang w:val="en-US" w:eastAsia="zh-CN"/>
        </w:rPr>
        <w:t>五、内蒙古自治区建筑业协会建设工程争议调解中心基本</w:t>
      </w:r>
      <w:r>
        <w:rPr>
          <w:rFonts w:hint="eastAsia" w:ascii="黑体" w:hAnsi="黑体" w:eastAsia="黑体" w:cs="黑体"/>
          <w:b w:val="0"/>
          <w:bCs w:val="0"/>
          <w:i w:val="0"/>
          <w:iCs w:val="0"/>
          <w:caps w:val="0"/>
          <w:color w:val="333333"/>
          <w:spacing w:val="0"/>
          <w:kern w:val="0"/>
          <w:sz w:val="32"/>
          <w:szCs w:val="32"/>
          <w:lang w:val="en-US" w:eastAsia="zh-CN" w:bidi="ar"/>
        </w:rPr>
        <w:t>职责和工作内容</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（一）基本职责</w:t>
      </w:r>
    </w:p>
    <w:p w14:paraId="5BD6FF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1、建立建设工程行业争议调解制度；</w:t>
      </w:r>
    </w:p>
    <w:p w14:paraId="2E0114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2、组织开展建设工程纠纷调解工作及相关技术评审；</w:t>
      </w:r>
    </w:p>
    <w:p w14:paraId="10998A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3、负责协会调解员的日常管理；</w:t>
      </w:r>
    </w:p>
    <w:p w14:paraId="25927C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4、开展建设工程纠纷调解方面相关培训及宣传推广活动；</w:t>
      </w:r>
    </w:p>
    <w:p w14:paraId="4881B8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5、协调对接人民法院、仲裁机构及有关部门；</w:t>
      </w:r>
    </w:p>
    <w:p w14:paraId="3BF934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6、建立建设工程争议调解信息化平台。</w:t>
      </w:r>
    </w:p>
    <w:p w14:paraId="64E49CF3">
      <w:pPr>
        <w:numPr>
          <w:ilvl w:val="0"/>
          <w:numId w:val="0"/>
        </w:numPr>
        <w:ind w:firstLine="640" w:firstLineChars="200"/>
        <w:jc w:val="both"/>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（二）工作内容</w:t>
      </w:r>
    </w:p>
    <w:p w14:paraId="11F3D1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1、接受人民法院、仲裁机构、行政机关、其他调解组织的委派、委托，接受当事人申请，组织案件调解及相关技术评审；</w:t>
      </w:r>
    </w:p>
    <w:p w14:paraId="13C72E22">
      <w:pPr>
        <w:bidi w:val="0"/>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2、调解范围主要包括建设工程勘察合同、建设工程设计合同、建设工程施工合同、建设工程监理合同、工程价款优先受偿权、建设工程分包合同、装饰装修合同、铁路修建合同、农村建房施工合同等</w:t>
      </w:r>
      <w:r>
        <w:rPr>
          <w:rFonts w:hint="default" w:ascii="仿宋" w:hAnsi="仿宋" w:eastAsia="仿宋" w:cs="仿宋"/>
          <w:b w:val="0"/>
          <w:bCs w:val="0"/>
          <w:i w:val="0"/>
          <w:iCs w:val="0"/>
          <w:caps w:val="0"/>
          <w:color w:val="333333"/>
          <w:spacing w:val="0"/>
          <w:kern w:val="0"/>
          <w:sz w:val="32"/>
          <w:szCs w:val="32"/>
          <w:lang w:val="en-US" w:eastAsia="zh-CN" w:bidi="ar"/>
        </w:rPr>
        <w:fldChar w:fldCharType="begin"/>
      </w:r>
      <w:r>
        <w:rPr>
          <w:rFonts w:hint="default" w:ascii="仿宋" w:hAnsi="仿宋" w:eastAsia="仿宋" w:cs="仿宋"/>
          <w:b w:val="0"/>
          <w:bCs w:val="0"/>
          <w:i w:val="0"/>
          <w:iCs w:val="0"/>
          <w:caps w:val="0"/>
          <w:color w:val="333333"/>
          <w:spacing w:val="0"/>
          <w:kern w:val="0"/>
          <w:sz w:val="32"/>
          <w:szCs w:val="32"/>
          <w:lang w:val="en-US" w:eastAsia="zh-CN" w:bidi="ar"/>
        </w:rPr>
        <w:instrText xml:space="preserve"> HYPERLINK "https://baike.baidu.com/item/%E5%BB%BA%E8%AE%BE%E5%B7%A5%E7%A8%8B%E5%90%88%E5%90%8C?fromModule=lemma_inlink" \t "https://baike.baidu.com/item/%E6%B0%91%E4%BA%8B%E6%A1%88%E4%BB%B6%E6%A1%88%E7%94%B1%E8%A7%84%E5%AE%9A/_blank" </w:instrText>
      </w:r>
      <w:r>
        <w:rPr>
          <w:rFonts w:hint="default" w:ascii="仿宋" w:hAnsi="仿宋" w:eastAsia="仿宋" w:cs="仿宋"/>
          <w:b w:val="0"/>
          <w:bCs w:val="0"/>
          <w:i w:val="0"/>
          <w:iCs w:val="0"/>
          <w:caps w:val="0"/>
          <w:color w:val="333333"/>
          <w:spacing w:val="0"/>
          <w:kern w:val="0"/>
          <w:sz w:val="32"/>
          <w:szCs w:val="32"/>
          <w:lang w:val="en-US" w:eastAsia="zh-CN" w:bidi="ar"/>
        </w:rPr>
        <w:fldChar w:fldCharType="separate"/>
      </w:r>
      <w:r>
        <w:rPr>
          <w:rFonts w:hint="default" w:ascii="仿宋" w:hAnsi="仿宋" w:eastAsia="仿宋" w:cs="仿宋"/>
          <w:b w:val="0"/>
          <w:bCs w:val="0"/>
          <w:i w:val="0"/>
          <w:iCs w:val="0"/>
          <w:caps w:val="0"/>
          <w:color w:val="333333"/>
          <w:spacing w:val="0"/>
          <w:kern w:val="0"/>
          <w:sz w:val="32"/>
          <w:szCs w:val="32"/>
          <w:lang w:val="en-US" w:eastAsia="zh-CN" w:bidi="ar"/>
        </w:rPr>
        <w:t>建设工程合同</w:t>
      </w:r>
      <w:r>
        <w:rPr>
          <w:rFonts w:hint="default" w:ascii="仿宋" w:hAnsi="仿宋" w:eastAsia="仿宋" w:cs="仿宋"/>
          <w:b w:val="0"/>
          <w:bCs w:val="0"/>
          <w:i w:val="0"/>
          <w:iCs w:val="0"/>
          <w:caps w:val="0"/>
          <w:color w:val="333333"/>
          <w:spacing w:val="0"/>
          <w:kern w:val="0"/>
          <w:sz w:val="32"/>
          <w:szCs w:val="32"/>
          <w:lang w:val="en-US" w:eastAsia="zh-CN" w:bidi="ar"/>
        </w:rPr>
        <w:fldChar w:fldCharType="end"/>
      </w:r>
      <w:r>
        <w:rPr>
          <w:rFonts w:hint="eastAsia" w:ascii="仿宋" w:hAnsi="仿宋" w:eastAsia="仿宋" w:cs="仿宋"/>
          <w:b w:val="0"/>
          <w:bCs w:val="0"/>
          <w:i w:val="0"/>
          <w:iCs w:val="0"/>
          <w:caps w:val="0"/>
          <w:color w:val="333333"/>
          <w:spacing w:val="0"/>
          <w:kern w:val="0"/>
          <w:sz w:val="32"/>
          <w:szCs w:val="32"/>
          <w:lang w:val="en-US" w:eastAsia="zh-CN" w:bidi="ar"/>
        </w:rPr>
        <w:t>争议的调解；</w:t>
      </w:r>
    </w:p>
    <w:p w14:paraId="35601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3、技术评审范围主要包括</w:t>
      </w:r>
      <w:r>
        <w:rPr>
          <w:rFonts w:hint="default" w:ascii="仿宋" w:hAnsi="仿宋" w:eastAsia="仿宋" w:cs="仿宋"/>
          <w:b w:val="0"/>
          <w:bCs w:val="0"/>
          <w:i w:val="0"/>
          <w:iCs w:val="0"/>
          <w:caps w:val="0"/>
          <w:color w:val="333333"/>
          <w:spacing w:val="0"/>
          <w:kern w:val="0"/>
          <w:sz w:val="32"/>
          <w:szCs w:val="32"/>
          <w:lang w:val="en-US" w:eastAsia="zh-CN" w:bidi="ar"/>
        </w:rPr>
        <w:t>当事人在履行建设工程合同过程中，因工程质量、工程进度、工程计量、工程计价、施工组织、工程措施、工程取费、工程变更、工程签证、工程索赔、工程咨询成果文件等有关工程</w:t>
      </w:r>
      <w:r>
        <w:rPr>
          <w:rFonts w:hint="eastAsia" w:ascii="仿宋" w:hAnsi="仿宋" w:eastAsia="仿宋" w:cs="仿宋"/>
          <w:b w:val="0"/>
          <w:bCs w:val="0"/>
          <w:i w:val="0"/>
          <w:iCs w:val="0"/>
          <w:caps w:val="0"/>
          <w:color w:val="333333"/>
          <w:spacing w:val="0"/>
          <w:kern w:val="0"/>
          <w:sz w:val="32"/>
          <w:szCs w:val="32"/>
          <w:lang w:val="en-US" w:eastAsia="zh-CN" w:bidi="ar"/>
        </w:rPr>
        <w:t>造价、</w:t>
      </w:r>
      <w:r>
        <w:rPr>
          <w:rFonts w:hint="default" w:ascii="仿宋" w:hAnsi="仿宋" w:eastAsia="仿宋" w:cs="仿宋"/>
          <w:b w:val="0"/>
          <w:bCs w:val="0"/>
          <w:i w:val="0"/>
          <w:iCs w:val="0"/>
          <w:caps w:val="0"/>
          <w:color w:val="333333"/>
          <w:spacing w:val="0"/>
          <w:kern w:val="0"/>
          <w:sz w:val="32"/>
          <w:szCs w:val="32"/>
          <w:lang w:val="en-US" w:eastAsia="zh-CN" w:bidi="ar"/>
        </w:rPr>
        <w:t>价款</w:t>
      </w:r>
      <w:r>
        <w:rPr>
          <w:rFonts w:hint="eastAsia" w:ascii="仿宋" w:hAnsi="仿宋" w:eastAsia="仿宋" w:cs="仿宋"/>
          <w:b w:val="0"/>
          <w:bCs w:val="0"/>
          <w:i w:val="0"/>
          <w:iCs w:val="0"/>
          <w:caps w:val="0"/>
          <w:color w:val="333333"/>
          <w:spacing w:val="0"/>
          <w:kern w:val="0"/>
          <w:sz w:val="32"/>
          <w:szCs w:val="32"/>
          <w:lang w:val="en-US" w:eastAsia="zh-CN" w:bidi="ar"/>
        </w:rPr>
        <w:t>争议进行的技术性评审；</w:t>
      </w:r>
    </w:p>
    <w:p w14:paraId="6946D7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4、协助当事人就调解协议向人民法院、仲裁机构申请确认、仲裁；</w:t>
      </w:r>
    </w:p>
    <w:p w14:paraId="06AF15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5、负责与人民法院及仲裁机构进行沟通联络工作和业务交流；</w:t>
      </w:r>
    </w:p>
    <w:p w14:paraId="06731AA1">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6、联系各盟市建筑业协会指导项目争议协调小组开展工作，组织或承担项目不能达成一致的争议调解工作。</w:t>
      </w:r>
    </w:p>
    <w:p w14:paraId="6905BC7D">
      <w:pPr>
        <w:ind w:firstLine="640" w:firstLineChars="200"/>
        <w:jc w:val="left"/>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六、方法步骤</w:t>
      </w:r>
    </w:p>
    <w:p w14:paraId="59C4C64C">
      <w:pPr>
        <w:numPr>
          <w:ilvl w:val="0"/>
          <w:numId w:val="0"/>
        </w:numPr>
        <w:ind w:firstLine="640" w:firstLineChars="200"/>
        <w:jc w:val="both"/>
        <w:rPr>
          <w:rFonts w:hint="default"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“和谐工地”创建活动</w:t>
      </w:r>
      <w:r>
        <w:rPr>
          <w:rFonts w:hint="eastAsia" w:ascii="仿宋" w:hAnsi="仿宋" w:eastAsia="仿宋" w:cs="仿宋"/>
          <w:i w:val="0"/>
          <w:iCs w:val="0"/>
          <w:caps w:val="0"/>
          <w:color w:val="auto"/>
          <w:spacing w:val="0"/>
          <w:sz w:val="32"/>
          <w:szCs w:val="32"/>
          <w:lang w:val="en-US" w:eastAsia="zh-CN"/>
        </w:rPr>
        <w:t xml:space="preserve">要在自治区建筑业协会的统一部署和盟市建筑业协会（主管部门）的具体指导下分五个步骤实施。   </w:t>
      </w:r>
    </w:p>
    <w:p w14:paraId="0F1310D6">
      <w:pPr>
        <w:ind w:firstLine="640" w:firstLineChars="200"/>
        <w:rPr>
          <w:rFonts w:hint="eastAsia" w:ascii="仿宋" w:hAnsi="仿宋" w:eastAsia="仿宋" w:cs="仿宋"/>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（一）准备阶段：</w:t>
      </w:r>
      <w:r>
        <w:rPr>
          <w:rFonts w:hint="eastAsia" w:ascii="仿宋" w:hAnsi="仿宋" w:eastAsia="仿宋" w:cs="仿宋"/>
          <w:i w:val="0"/>
          <w:iCs w:val="0"/>
          <w:caps w:val="0"/>
          <w:color w:val="auto"/>
          <w:spacing w:val="0"/>
          <w:sz w:val="32"/>
          <w:szCs w:val="32"/>
          <w:lang w:val="en-US" w:eastAsia="zh-CN"/>
        </w:rPr>
        <w:t>2024年8月31日前。全区具备建立</w:t>
      </w:r>
      <w:r>
        <w:rPr>
          <w:rFonts w:hint="eastAsia" w:ascii="仿宋" w:hAnsi="仿宋" w:eastAsia="仿宋" w:cs="仿宋"/>
          <w:b w:val="0"/>
          <w:bCs w:val="0"/>
          <w:i w:val="0"/>
          <w:iCs w:val="0"/>
          <w:caps w:val="0"/>
          <w:color w:val="auto"/>
          <w:spacing w:val="0"/>
          <w:kern w:val="0"/>
          <w:sz w:val="32"/>
          <w:szCs w:val="32"/>
          <w:lang w:val="en-US" w:eastAsia="zh-CN" w:bidi="ar"/>
        </w:rPr>
        <w:t>项目争议协调小组</w:t>
      </w:r>
      <w:r>
        <w:rPr>
          <w:rFonts w:hint="eastAsia" w:ascii="仿宋" w:hAnsi="仿宋" w:eastAsia="仿宋" w:cs="仿宋"/>
          <w:i w:val="0"/>
          <w:iCs w:val="0"/>
          <w:caps w:val="0"/>
          <w:color w:val="auto"/>
          <w:spacing w:val="0"/>
          <w:sz w:val="32"/>
          <w:szCs w:val="32"/>
          <w:lang w:val="en-US" w:eastAsia="zh-CN"/>
        </w:rPr>
        <w:t>的企业，要在盟市建筑业协会（主管部门）的指导帮助下，按照本《方案》建立项目争议协调小组组织架构、分工职责；建立并公布沟通协调的渠道、方式、流程、时限的相关制度；建立沟通协调的结果确认和执行机制、协调成果落实的监督和评估机制。</w:t>
      </w:r>
    </w:p>
    <w:p w14:paraId="72FAAEC6">
      <w:pPr>
        <w:numPr>
          <w:ilvl w:val="0"/>
          <w:numId w:val="0"/>
        </w:numPr>
        <w:ind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依托项目部既有场所，明确调解活动场地，实现组织机构、沟通机制、成果落实机制等上墙公示。   </w:t>
      </w:r>
      <w:r>
        <w:rPr>
          <w:rFonts w:hint="eastAsia" w:ascii="仿宋" w:hAnsi="仿宋" w:eastAsia="仿宋" w:cs="仿宋"/>
          <w:i w:val="0"/>
          <w:iCs w:val="0"/>
          <w:caps w:val="0"/>
          <w:color w:val="auto"/>
          <w:spacing w:val="0"/>
          <w:sz w:val="32"/>
          <w:szCs w:val="32"/>
          <w:lang w:val="en-US" w:eastAsia="zh-CN"/>
        </w:rPr>
        <w:br w:type="textWrapping"/>
      </w:r>
      <w:r>
        <w:rPr>
          <w:rFonts w:hint="eastAsia" w:ascii="仿宋" w:hAnsi="仿宋" w:eastAsia="仿宋" w:cs="仿宋"/>
          <w:i w:val="0"/>
          <w:iCs w:val="0"/>
          <w:caps w:val="0"/>
          <w:color w:val="auto"/>
          <w:spacing w:val="0"/>
          <w:sz w:val="32"/>
          <w:szCs w:val="32"/>
          <w:lang w:val="en-US" w:eastAsia="zh-CN"/>
        </w:rPr>
        <w:t xml:space="preserve">    </w:t>
      </w:r>
      <w:r>
        <w:rPr>
          <w:rFonts w:hint="eastAsia" w:ascii="楷体" w:hAnsi="楷体" w:eastAsia="楷体" w:cs="楷体"/>
          <w:i w:val="0"/>
          <w:iCs w:val="0"/>
          <w:caps w:val="0"/>
          <w:color w:val="auto"/>
          <w:spacing w:val="0"/>
          <w:sz w:val="32"/>
          <w:szCs w:val="32"/>
          <w:lang w:val="en-US" w:eastAsia="zh-CN"/>
        </w:rPr>
        <w:t>（二）申报阶段：</w:t>
      </w:r>
      <w:r>
        <w:rPr>
          <w:rFonts w:hint="eastAsia" w:ascii="仿宋" w:hAnsi="仿宋" w:eastAsia="仿宋" w:cs="仿宋"/>
          <w:i w:val="0"/>
          <w:iCs w:val="0"/>
          <w:caps w:val="0"/>
          <w:color w:val="auto"/>
          <w:spacing w:val="0"/>
          <w:sz w:val="32"/>
          <w:szCs w:val="32"/>
          <w:lang w:val="en-US" w:eastAsia="zh-CN"/>
        </w:rPr>
        <w:t>2024年9月15日前。按照本《方案》九的申报条件和程序进行申报，经自治区建筑业协会审核后发文公布并授牌。此后每年的5月和9月均可申报挂牌。</w:t>
      </w:r>
    </w:p>
    <w:p w14:paraId="41C4D3FB">
      <w:pPr>
        <w:numPr>
          <w:ilvl w:val="0"/>
          <w:numId w:val="0"/>
        </w:numPr>
        <w:ind w:firstLine="640" w:firstLineChars="200"/>
        <w:jc w:val="both"/>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（三）运行阶段：</w:t>
      </w:r>
      <w:r>
        <w:rPr>
          <w:rFonts w:hint="eastAsia" w:ascii="仿宋" w:hAnsi="仿宋" w:eastAsia="仿宋" w:cs="仿宋"/>
          <w:i w:val="0"/>
          <w:iCs w:val="0"/>
          <w:caps w:val="0"/>
          <w:color w:val="auto"/>
          <w:spacing w:val="0"/>
          <w:sz w:val="32"/>
          <w:szCs w:val="32"/>
          <w:lang w:val="en-US" w:eastAsia="zh-CN"/>
        </w:rPr>
        <w:t>2024年10月31日前。各项目争议协调小组按照本《方案》积极履行职责，及时上报争议协调成果。</w:t>
      </w:r>
    </w:p>
    <w:p w14:paraId="2642E176">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（四）评价阶段：</w:t>
      </w:r>
      <w:r>
        <w:rPr>
          <w:rFonts w:hint="eastAsia" w:ascii="仿宋" w:hAnsi="仿宋" w:eastAsia="仿宋" w:cs="仿宋"/>
          <w:i w:val="0"/>
          <w:iCs w:val="0"/>
          <w:caps w:val="0"/>
          <w:color w:val="auto"/>
          <w:spacing w:val="0"/>
          <w:sz w:val="32"/>
          <w:szCs w:val="32"/>
          <w:lang w:val="en-US" w:eastAsia="zh-CN"/>
        </w:rPr>
        <w:t>2024年11月30日前。自治区建筑业协会组织对</w:t>
      </w:r>
      <w:r>
        <w:rPr>
          <w:rFonts w:hint="eastAsia" w:ascii="仿宋" w:hAnsi="仿宋" w:eastAsia="仿宋" w:cs="仿宋"/>
          <w:b w:val="0"/>
          <w:bCs w:val="0"/>
          <w:i w:val="0"/>
          <w:iCs w:val="0"/>
          <w:caps w:val="0"/>
          <w:color w:val="auto"/>
          <w:spacing w:val="0"/>
          <w:kern w:val="0"/>
          <w:sz w:val="32"/>
          <w:szCs w:val="32"/>
          <w:lang w:val="en-US" w:eastAsia="zh-CN" w:bidi="ar"/>
        </w:rPr>
        <w:t>“和谐工地”</w:t>
      </w:r>
      <w:r>
        <w:rPr>
          <w:rFonts w:hint="eastAsia" w:ascii="仿宋" w:hAnsi="仿宋" w:eastAsia="仿宋" w:cs="仿宋"/>
          <w:i w:val="0"/>
          <w:iCs w:val="0"/>
          <w:caps w:val="0"/>
          <w:color w:val="auto"/>
          <w:spacing w:val="0"/>
          <w:sz w:val="32"/>
          <w:szCs w:val="32"/>
          <w:lang w:val="en-US" w:eastAsia="zh-CN"/>
        </w:rPr>
        <w:t>的开展和落实情况进行考核评估，总结经验，表彰先进，树立典范。此后每年的11月进行一次评价。</w:t>
      </w:r>
      <w:r>
        <w:rPr>
          <w:rFonts w:hint="eastAsia" w:ascii="仿宋" w:hAnsi="仿宋" w:eastAsia="仿宋" w:cs="仿宋"/>
          <w:i w:val="0"/>
          <w:iCs w:val="0"/>
          <w:caps w:val="0"/>
          <w:color w:val="auto"/>
          <w:spacing w:val="0"/>
          <w:sz w:val="32"/>
          <w:szCs w:val="32"/>
          <w:lang w:val="en-US" w:eastAsia="zh-CN"/>
        </w:rPr>
        <w:br w:type="textWrapping"/>
      </w:r>
      <w:r>
        <w:rPr>
          <w:rFonts w:hint="eastAsia" w:ascii="仿宋" w:hAnsi="仿宋" w:eastAsia="仿宋" w:cs="仿宋"/>
          <w:i w:val="0"/>
          <w:iCs w:val="0"/>
          <w:caps w:val="0"/>
          <w:color w:val="auto"/>
          <w:spacing w:val="0"/>
          <w:sz w:val="32"/>
          <w:szCs w:val="32"/>
          <w:lang w:val="en-US" w:eastAsia="zh-CN"/>
        </w:rPr>
        <w:t xml:space="preserve">    </w:t>
      </w:r>
      <w:r>
        <w:rPr>
          <w:rFonts w:hint="eastAsia" w:ascii="楷体" w:hAnsi="楷体" w:eastAsia="楷体" w:cs="楷体"/>
          <w:i w:val="0"/>
          <w:iCs w:val="0"/>
          <w:caps w:val="0"/>
          <w:color w:val="auto"/>
          <w:spacing w:val="0"/>
          <w:sz w:val="32"/>
          <w:szCs w:val="32"/>
          <w:lang w:val="en-US" w:eastAsia="zh-CN"/>
        </w:rPr>
        <w:t>（五）巩固发展：</w:t>
      </w:r>
      <w:r>
        <w:rPr>
          <w:rFonts w:hint="eastAsia" w:ascii="仿宋" w:hAnsi="仿宋" w:eastAsia="仿宋" w:cs="仿宋"/>
          <w:i w:val="0"/>
          <w:iCs w:val="0"/>
          <w:caps w:val="0"/>
          <w:color w:val="auto"/>
          <w:spacing w:val="0"/>
          <w:sz w:val="32"/>
          <w:szCs w:val="32"/>
          <w:lang w:val="en-US" w:eastAsia="zh-CN"/>
        </w:rPr>
        <w:t>按照“和谐工地”创建常态化的思路，推广先进经验，宣扬先进典型，巩固提高活动质量，有效强化</w:t>
      </w:r>
      <w:r>
        <w:rPr>
          <w:rFonts w:hint="eastAsia" w:ascii="仿宋" w:hAnsi="仿宋" w:eastAsia="仿宋" w:cs="仿宋"/>
          <w:b w:val="0"/>
          <w:bCs w:val="0"/>
          <w:i w:val="0"/>
          <w:iCs w:val="0"/>
          <w:caps w:val="0"/>
          <w:color w:val="auto"/>
          <w:spacing w:val="0"/>
          <w:kern w:val="0"/>
          <w:sz w:val="32"/>
          <w:szCs w:val="32"/>
          <w:lang w:val="en-US" w:eastAsia="zh-CN" w:bidi="ar"/>
        </w:rPr>
        <w:t>工程各参与主体通过调解化解建筑业纠纷的意识</w:t>
      </w:r>
      <w:r>
        <w:rPr>
          <w:rFonts w:hint="eastAsia" w:ascii="仿宋" w:hAnsi="仿宋" w:eastAsia="仿宋" w:cs="仿宋"/>
          <w:i w:val="0"/>
          <w:iCs w:val="0"/>
          <w:caps w:val="0"/>
          <w:color w:val="auto"/>
          <w:spacing w:val="0"/>
          <w:sz w:val="32"/>
          <w:szCs w:val="32"/>
          <w:lang w:val="en-US" w:eastAsia="zh-CN"/>
        </w:rPr>
        <w:t>，逐步提升矛盾纠纷预防化解效能。</w:t>
      </w:r>
      <w:r>
        <w:rPr>
          <w:rFonts w:hint="eastAsia" w:ascii="黑体" w:hAnsi="黑体" w:eastAsia="黑体" w:cs="黑体"/>
          <w:b w:val="0"/>
          <w:bCs w:val="0"/>
          <w:i w:val="0"/>
          <w:iCs w:val="0"/>
          <w:caps w:val="0"/>
          <w:color w:val="333333"/>
          <w:spacing w:val="0"/>
          <w:kern w:val="0"/>
          <w:sz w:val="32"/>
          <w:szCs w:val="32"/>
          <w:lang w:val="en-US" w:eastAsia="zh-CN" w:bidi="ar"/>
        </w:rPr>
        <w:br w:type="textWrapping"/>
      </w:r>
      <w:r>
        <w:rPr>
          <w:rFonts w:hint="eastAsia" w:ascii="黑体" w:hAnsi="黑体" w:eastAsia="黑体" w:cs="黑体"/>
          <w:b w:val="0"/>
          <w:bCs w:val="0"/>
          <w:i w:val="0"/>
          <w:iCs w:val="0"/>
          <w:caps w:val="0"/>
          <w:color w:val="333333"/>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 xml:space="preserve"> </w:t>
      </w:r>
      <w:r>
        <w:rPr>
          <w:rFonts w:hint="eastAsia" w:ascii="黑体" w:hAnsi="黑体" w:eastAsia="黑体" w:cs="黑体"/>
          <w:b w:val="0"/>
          <w:bCs w:val="0"/>
          <w:i w:val="0"/>
          <w:iCs w:val="0"/>
          <w:caps w:val="0"/>
          <w:color w:val="333333"/>
          <w:spacing w:val="0"/>
          <w:kern w:val="0"/>
          <w:sz w:val="32"/>
          <w:szCs w:val="32"/>
          <w:lang w:val="en-US" w:eastAsia="zh-CN" w:bidi="ar"/>
        </w:rPr>
        <w:t>七、申报和评价</w:t>
      </w:r>
    </w:p>
    <w:p w14:paraId="10458904">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（一）申报条件</w:t>
      </w:r>
    </w:p>
    <w:p w14:paraId="12FB2E4C">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1、自治区范围内所有新建、改建、扩建的工程项目均可申报。</w:t>
      </w:r>
    </w:p>
    <w:p w14:paraId="03C31592">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和谐工地的申报单位包括建设、勘察、设计、施工、监理、分包、供应链等工程项目有关单位；申报时应由一个单位（或联合体）主申报，主申报单位可以是建设单位、工程总承包单位或施工单位，其他单位配合；其他单位自愿参与申报，申报时应由主申报单位一并提交其承担工作内容、营业执照、工程有关合同、文件等证明材料复印件。</w:t>
      </w:r>
    </w:p>
    <w:p w14:paraId="0BF566C9">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3、已明确调解活动场地，完成争议协调小组组织机构（附件1）、沟通机制和成果落实机制（附件2）上墙公示等准备工作</w:t>
      </w:r>
      <w:r>
        <w:rPr>
          <w:rFonts w:hint="eastAsia" w:ascii="仿宋" w:hAnsi="仿宋" w:eastAsia="仿宋" w:cs="仿宋"/>
          <w:i w:val="0"/>
          <w:iCs w:val="0"/>
          <w:caps w:val="0"/>
          <w:color w:val="auto"/>
          <w:spacing w:val="0"/>
          <w:sz w:val="32"/>
          <w:szCs w:val="32"/>
          <w:lang w:val="en-US" w:eastAsia="zh-CN"/>
        </w:rPr>
        <w:t xml:space="preserve">。 </w:t>
      </w:r>
    </w:p>
    <w:p w14:paraId="716F36D4">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（二）申报程序</w:t>
      </w:r>
    </w:p>
    <w:p w14:paraId="19C11087">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申报单位在“和谐工地创建活动”网上申报系统填写协调小组名称等基本信息并上传协调小组组织机构、制度公示牌上墙的照片，经当地建筑业协会（没有建立协会地区需经建设主管单位）同意后，报自治区建筑业协会。</w:t>
      </w:r>
    </w:p>
    <w:p w14:paraId="05742278">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2、经自治区建筑业协会审核后，列为内蒙古自治区建筑业“和谐工地”创建项目并由自治区建筑业协会发文公布并授牌。</w:t>
      </w:r>
    </w:p>
    <w:p w14:paraId="2E2FE3EE">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 xml:space="preserve">（三）评价程序 </w:t>
      </w:r>
    </w:p>
    <w:p w14:paraId="45B0AAD3">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1、各盟市建筑业协会要加强对“和谐工地”创建实施工作的指导，自治区建筑业协会将不定期对“和谐工地”挂牌项目进行核实。</w:t>
      </w:r>
    </w:p>
    <w:p w14:paraId="6CB12C14">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2、项目争议协调小组要采取有效措施，认真落实基本职责，强化管理，使其成为保障工程建设任务顺利完成的有效途径，推动建筑业诉源治理取得实效。</w:t>
      </w:r>
    </w:p>
    <w:p w14:paraId="571CA737">
      <w:pPr>
        <w:keepNext w:val="0"/>
        <w:keepLines w:val="0"/>
        <w:widowControl/>
        <w:suppressLineNumbers w:val="0"/>
        <w:ind w:firstLine="640" w:firstLineChars="200"/>
        <w:jc w:val="left"/>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3、项目争议协调小组取得的各项调解成果均应及时申报备案（附件3），作为评价工作的基础条件。</w:t>
      </w:r>
    </w:p>
    <w:p w14:paraId="7F84B21B">
      <w:pPr>
        <w:keepNext w:val="0"/>
        <w:keepLines w:val="0"/>
        <w:widowControl/>
        <w:suppressLineNumbers w:val="0"/>
        <w:ind w:firstLine="640" w:firstLineChars="200"/>
        <w:jc w:val="left"/>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4、已经被列为“和谐工地”创建项目的，如建设条件发生变化或在合同工期内未开展相关工作的，经与有关各方协商后，由自治区建筑业协会做出取消或变更决定。</w:t>
      </w:r>
    </w:p>
    <w:p w14:paraId="1A4915AC">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（四）评价内容</w:t>
      </w:r>
    </w:p>
    <w:p w14:paraId="01C0802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1、项目争议协调小组的组建及运行情况；</w:t>
      </w:r>
    </w:p>
    <w:p w14:paraId="2AB63820">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2、项目建设中纠纷的解决成果。</w:t>
      </w:r>
    </w:p>
    <w:p w14:paraId="72DF07DB">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内蒙古自治区建筑业协会对申报项目进行评审，将在项目工程建设过程争议解决中表现突出的单位，列为年度内蒙古自治区建筑业和谐工地创建标杆单位，并与行业诚信建设挂钩，作为诚信评价加分项；争议协调小组可推荐1名成员候选年度自治区建筑业新时代“枫桥经验”“十佳基层实践者”，其他成员列为自治区建筑业新时代“枫桥经验”实践者，由内建协发文公布，树立行业典范。</w:t>
      </w:r>
    </w:p>
    <w:p w14:paraId="67571E96">
      <w:pPr>
        <w:numPr>
          <w:ilvl w:val="0"/>
          <w:numId w:val="0"/>
        </w:numPr>
        <w:ind w:firstLine="640" w:firstLineChars="200"/>
        <w:jc w:val="both"/>
        <w:rPr>
          <w:rFonts w:hint="default" w:ascii="黑体" w:hAnsi="黑体" w:eastAsia="黑体" w:cs="黑体"/>
          <w:b w:val="0"/>
          <w:bCs w:val="0"/>
          <w:i w:val="0"/>
          <w:iCs w:val="0"/>
          <w:caps w:val="0"/>
          <w:color w:val="333333"/>
          <w:spacing w:val="0"/>
          <w:kern w:val="0"/>
          <w:sz w:val="32"/>
          <w:szCs w:val="32"/>
          <w:lang w:val="en-US" w:eastAsia="zh-CN" w:bidi="ar"/>
        </w:rPr>
      </w:pPr>
      <w:r>
        <w:rPr>
          <w:rFonts w:hint="default" w:ascii="黑体" w:hAnsi="黑体" w:eastAsia="黑体" w:cs="黑体"/>
          <w:b w:val="0"/>
          <w:bCs w:val="0"/>
          <w:i w:val="0"/>
          <w:iCs w:val="0"/>
          <w:caps w:val="0"/>
          <w:color w:val="333333"/>
          <w:spacing w:val="0"/>
          <w:kern w:val="0"/>
          <w:sz w:val="32"/>
          <w:szCs w:val="32"/>
          <w:lang w:val="en-US" w:eastAsia="zh-CN" w:bidi="ar"/>
        </w:rPr>
        <w:t>八、其他。</w:t>
      </w:r>
    </w:p>
    <w:p w14:paraId="6E14D244">
      <w:pPr>
        <w:ind w:firstLine="640" w:firstLineChars="200"/>
        <w:rPr>
          <w:rFonts w:hint="default" w:ascii="仿宋" w:hAnsi="仿宋" w:eastAsia="仿宋" w:cs="仿宋"/>
          <w:b w:val="0"/>
          <w:bCs w:val="0"/>
          <w:i w:val="0"/>
          <w:iCs w:val="0"/>
          <w:caps w:val="0"/>
          <w:color w:val="333333"/>
          <w:spacing w:val="0"/>
          <w:kern w:val="0"/>
          <w:sz w:val="32"/>
          <w:szCs w:val="32"/>
          <w:lang w:val="en-US" w:eastAsia="zh-CN" w:bidi="ar"/>
        </w:rPr>
      </w:pPr>
      <w:r>
        <w:rPr>
          <w:rFonts w:hint="default" w:ascii="仿宋" w:hAnsi="仿宋" w:eastAsia="仿宋" w:cs="仿宋"/>
          <w:b w:val="0"/>
          <w:bCs w:val="0"/>
          <w:i w:val="0"/>
          <w:iCs w:val="0"/>
          <w:caps w:val="0"/>
          <w:color w:val="333333"/>
          <w:spacing w:val="0"/>
          <w:kern w:val="0"/>
          <w:sz w:val="32"/>
          <w:szCs w:val="32"/>
          <w:lang w:val="en-US" w:eastAsia="zh-CN" w:bidi="ar"/>
        </w:rPr>
        <w:t>（一）本方案由内蒙古自治区建筑业协会负责解释。</w:t>
      </w:r>
    </w:p>
    <w:p w14:paraId="56F935D1">
      <w:pPr>
        <w:ind w:firstLine="640" w:firstLineChars="200"/>
        <w:rPr>
          <w:rFonts w:hint="default" w:ascii="仿宋" w:hAnsi="仿宋" w:eastAsia="仿宋" w:cs="仿宋"/>
          <w:b w:val="0"/>
          <w:bCs w:val="0"/>
          <w:i w:val="0"/>
          <w:iCs w:val="0"/>
          <w:caps w:val="0"/>
          <w:color w:val="333333"/>
          <w:spacing w:val="0"/>
          <w:kern w:val="0"/>
          <w:sz w:val="32"/>
          <w:szCs w:val="32"/>
          <w:lang w:val="en-US" w:eastAsia="zh-CN" w:bidi="ar"/>
        </w:rPr>
      </w:pPr>
      <w:r>
        <w:rPr>
          <w:rFonts w:hint="default" w:ascii="仿宋" w:hAnsi="仿宋" w:eastAsia="仿宋" w:cs="仿宋"/>
          <w:b w:val="0"/>
          <w:bCs w:val="0"/>
          <w:i w:val="0"/>
          <w:iCs w:val="0"/>
          <w:caps w:val="0"/>
          <w:color w:val="333333"/>
          <w:spacing w:val="0"/>
          <w:kern w:val="0"/>
          <w:sz w:val="32"/>
          <w:szCs w:val="32"/>
          <w:lang w:val="en-US" w:eastAsia="zh-CN" w:bidi="ar"/>
        </w:rPr>
        <w:t>（二）本方案自发布之日起施行。</w:t>
      </w:r>
      <w:r>
        <w:rPr>
          <w:rFonts w:hint="default" w:ascii="仿宋" w:hAnsi="仿宋" w:eastAsia="仿宋" w:cs="仿宋"/>
          <w:b w:val="0"/>
          <w:bCs w:val="0"/>
          <w:i w:val="0"/>
          <w:iCs w:val="0"/>
          <w:caps w:val="0"/>
          <w:color w:val="333333"/>
          <w:spacing w:val="0"/>
          <w:kern w:val="0"/>
          <w:sz w:val="32"/>
          <w:szCs w:val="32"/>
          <w:lang w:val="en-US" w:eastAsia="zh-CN" w:bidi="ar"/>
        </w:rPr>
        <w:br w:type="page"/>
      </w:r>
    </w:p>
    <w:p w14:paraId="5046E047">
      <w:pPr>
        <w:jc w:val="both"/>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14:paraId="3EE4E2C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w:t>
      </w:r>
      <w:r>
        <w:rPr>
          <w:rFonts w:hint="eastAsia" w:ascii="方正小标宋简体" w:hAnsi="方正小标宋简体" w:eastAsia="方正小标宋简体" w:cs="方正小标宋简体"/>
          <w:sz w:val="44"/>
          <w:szCs w:val="44"/>
          <w:lang w:eastAsia="zh-CN"/>
        </w:rPr>
        <w:t>项目争议协调小组</w:t>
      </w:r>
      <w:r>
        <w:rPr>
          <w:rFonts w:hint="eastAsia" w:ascii="方正小标宋简体" w:hAnsi="方正小标宋简体" w:eastAsia="方正小标宋简体" w:cs="方正小标宋简体"/>
          <w:sz w:val="44"/>
          <w:szCs w:val="44"/>
          <w:lang w:val="en-US" w:eastAsia="zh-CN"/>
        </w:rPr>
        <w:t>公示牌</w:t>
      </w:r>
      <w:r>
        <w:rPr>
          <w:rFonts w:hint="eastAsia" w:ascii="方正小标宋简体" w:hAnsi="方正小标宋简体" w:eastAsia="方正小标宋简体" w:cs="方正小标宋简体"/>
          <w:sz w:val="24"/>
          <w:szCs w:val="24"/>
          <w:lang w:val="en-US" w:eastAsia="zh-CN"/>
        </w:rPr>
        <w:t>（例图）</w:t>
      </w:r>
    </w:p>
    <w:p w14:paraId="0690CCD2">
      <w:pPr>
        <w:jc w:val="both"/>
        <w:rPr>
          <w:rFonts w:hint="eastAsia"/>
          <w:sz w:val="32"/>
          <w:szCs w:val="32"/>
          <w:lang w:val="en-US" w:eastAsia="zh-CN"/>
        </w:rPr>
      </w:pPr>
      <w:r>
        <w:rPr>
          <w:rFonts w:hint="eastAsia"/>
          <w:sz w:val="32"/>
          <w:szCs w:val="32"/>
          <w:lang w:val="en-US" w:eastAsia="zh-CN"/>
        </w:rPr>
        <w:t xml:space="preserve">建设单位：xxx公司   xxx      </w:t>
      </w:r>
    </w:p>
    <w:p w14:paraId="41CE46C5">
      <w:pPr>
        <w:jc w:val="both"/>
        <w:rPr>
          <w:rFonts w:hint="default"/>
          <w:sz w:val="32"/>
          <w:szCs w:val="32"/>
          <w:lang w:val="en-US" w:eastAsia="zh-CN"/>
        </w:rPr>
      </w:pPr>
      <w:r>
        <w:rPr>
          <w:rFonts w:hint="eastAsia"/>
          <w:sz w:val="32"/>
          <w:szCs w:val="32"/>
          <w:lang w:val="en-US" w:eastAsia="zh-CN"/>
        </w:rPr>
        <w:t xml:space="preserve">咨询单位：xxx公司   xxx      </w:t>
      </w:r>
    </w:p>
    <w:p w14:paraId="55D5D5F2">
      <w:pPr>
        <w:jc w:val="both"/>
        <w:rPr>
          <w:rFonts w:hint="default"/>
          <w:sz w:val="32"/>
          <w:szCs w:val="32"/>
          <w:lang w:val="en-US" w:eastAsia="zh-CN"/>
        </w:rPr>
      </w:pPr>
      <w:r>
        <w:rPr>
          <w:rFonts w:hint="eastAsia"/>
          <w:sz w:val="32"/>
          <w:szCs w:val="32"/>
          <w:lang w:val="en-US" w:eastAsia="zh-CN"/>
        </w:rPr>
        <w:t xml:space="preserve">勘察单位：xxx公司   xxx      </w:t>
      </w:r>
    </w:p>
    <w:p w14:paraId="7CCA07C3">
      <w:pPr>
        <w:jc w:val="both"/>
        <w:rPr>
          <w:rFonts w:hint="default"/>
          <w:sz w:val="32"/>
          <w:szCs w:val="32"/>
          <w:lang w:val="en-US" w:eastAsia="zh-CN"/>
        </w:rPr>
      </w:pPr>
      <w:r>
        <w:rPr>
          <w:rFonts w:hint="eastAsia"/>
          <w:sz w:val="32"/>
          <w:szCs w:val="32"/>
          <w:lang w:val="en-US" w:eastAsia="zh-CN"/>
        </w:rPr>
        <w:t xml:space="preserve">设计单位：xxx公司   xxx      </w:t>
      </w:r>
    </w:p>
    <w:p w14:paraId="41441C8C">
      <w:pPr>
        <w:jc w:val="both"/>
        <w:rPr>
          <w:rFonts w:hint="default"/>
          <w:sz w:val="32"/>
          <w:szCs w:val="32"/>
          <w:lang w:val="en-US" w:eastAsia="zh-CN"/>
        </w:rPr>
      </w:pPr>
      <w:r>
        <w:rPr>
          <w:rFonts w:hint="eastAsia"/>
          <w:sz w:val="32"/>
          <w:szCs w:val="32"/>
          <w:lang w:val="en-US" w:eastAsia="zh-CN"/>
        </w:rPr>
        <w:t xml:space="preserve">监理单位：xxx公司   xxx      </w:t>
      </w:r>
    </w:p>
    <w:p w14:paraId="46656914">
      <w:pPr>
        <w:jc w:val="both"/>
        <w:rPr>
          <w:rFonts w:hint="default"/>
          <w:sz w:val="32"/>
          <w:szCs w:val="32"/>
          <w:lang w:val="en-US" w:eastAsia="zh-CN"/>
        </w:rPr>
      </w:pPr>
      <w:r>
        <w:rPr>
          <w:rFonts w:hint="eastAsia"/>
          <w:sz w:val="32"/>
          <w:szCs w:val="32"/>
          <w:lang w:val="en-US" w:eastAsia="zh-CN"/>
        </w:rPr>
        <w:t xml:space="preserve">施工单位：xxx公司   xxx      </w:t>
      </w:r>
    </w:p>
    <w:p w14:paraId="686FCB50">
      <w:pPr>
        <w:jc w:val="both"/>
        <w:rPr>
          <w:rFonts w:hint="default"/>
          <w:sz w:val="32"/>
          <w:szCs w:val="32"/>
          <w:lang w:val="en-US" w:eastAsia="zh-CN"/>
        </w:rPr>
      </w:pPr>
      <w:r>
        <w:rPr>
          <w:rFonts w:hint="eastAsia"/>
          <w:sz w:val="32"/>
          <w:szCs w:val="32"/>
          <w:lang w:val="en-US" w:eastAsia="zh-CN"/>
        </w:rPr>
        <w:t xml:space="preserve">分包单位：xxx公司   xxx      </w:t>
      </w:r>
    </w:p>
    <w:p w14:paraId="55E0F67B">
      <w:pPr>
        <w:jc w:val="both"/>
        <w:rPr>
          <w:rFonts w:hint="eastAsia"/>
          <w:sz w:val="32"/>
          <w:szCs w:val="32"/>
          <w:lang w:val="en-US" w:eastAsia="zh-CN"/>
        </w:rPr>
      </w:pPr>
      <w:r>
        <w:rPr>
          <w:rFonts w:hint="eastAsia"/>
          <w:sz w:val="32"/>
          <w:szCs w:val="32"/>
          <w:lang w:val="en-US" w:eastAsia="zh-CN"/>
        </w:rPr>
        <w:t xml:space="preserve">供应链单位：xxx公司   xxx    </w:t>
      </w:r>
    </w:p>
    <w:p w14:paraId="71C3ADAC">
      <w:pPr>
        <w:jc w:val="both"/>
        <w:rPr>
          <w:rFonts w:hint="eastAsia"/>
          <w:sz w:val="32"/>
          <w:szCs w:val="32"/>
          <w:lang w:val="en-US" w:eastAsia="zh-CN"/>
        </w:rPr>
      </w:pPr>
      <w:r>
        <w:rPr>
          <w:rFonts w:hint="eastAsia"/>
          <w:sz w:val="32"/>
          <w:szCs w:val="32"/>
          <w:lang w:val="en-US" w:eastAsia="zh-CN"/>
        </w:rPr>
        <w:t>联系方式：xxxxxxxxx</w:t>
      </w:r>
    </w:p>
    <w:p w14:paraId="31748F60">
      <w:pPr>
        <w:jc w:val="both"/>
        <w:rPr>
          <w:rFonts w:hint="default"/>
          <w:sz w:val="32"/>
          <w:szCs w:val="32"/>
          <w:lang w:val="en-US" w:eastAsia="zh-CN"/>
        </w:rPr>
      </w:pPr>
      <w:r>
        <w:rPr>
          <w:rFonts w:hint="eastAsia"/>
          <w:sz w:val="32"/>
          <w:szCs w:val="32"/>
          <w:lang w:val="en-US" w:eastAsia="zh-CN"/>
        </w:rPr>
        <w:t>办公地点：xxxxxxxxx</w:t>
      </w:r>
    </w:p>
    <w:p w14:paraId="0F8C3F93">
      <w:pPr>
        <w:jc w:val="both"/>
        <w:rPr>
          <w:rFonts w:hint="eastAsia"/>
          <w:sz w:val="32"/>
          <w:szCs w:val="32"/>
          <w:lang w:val="en-US" w:eastAsia="zh-CN"/>
        </w:rPr>
      </w:pPr>
    </w:p>
    <w:p w14:paraId="37A13028">
      <w:pPr>
        <w:jc w:val="both"/>
        <w:rPr>
          <w:rFonts w:hint="eastAsia"/>
          <w:sz w:val="32"/>
          <w:szCs w:val="32"/>
          <w:lang w:val="en-US" w:eastAsia="zh-CN"/>
        </w:rPr>
      </w:pPr>
      <w:r>
        <w:rPr>
          <w:rFonts w:hint="eastAsia"/>
          <w:sz w:val="32"/>
          <w:szCs w:val="32"/>
          <w:lang w:val="en-US" w:eastAsia="zh-CN"/>
        </w:rPr>
        <w:t>内蒙古自治区建筑业协会建设工程争议调解中心</w:t>
      </w:r>
    </w:p>
    <w:p w14:paraId="19DC43FC">
      <w:pPr>
        <w:jc w:val="both"/>
        <w:rPr>
          <w:rFonts w:hint="default"/>
          <w:sz w:val="32"/>
          <w:szCs w:val="32"/>
          <w:lang w:val="en-US" w:eastAsia="zh-CN"/>
        </w:rPr>
      </w:pPr>
      <w:r>
        <w:rPr>
          <w:rFonts w:hint="eastAsia"/>
          <w:sz w:val="32"/>
          <w:szCs w:val="32"/>
          <w:lang w:val="en-US" w:eastAsia="zh-CN"/>
        </w:rPr>
        <w:t>联系方式：0471-6294117</w:t>
      </w:r>
    </w:p>
    <w:p w14:paraId="4E399872">
      <w:pPr>
        <w:jc w:val="both"/>
        <w:rPr>
          <w:rFonts w:hint="eastAsia"/>
          <w:sz w:val="32"/>
          <w:szCs w:val="32"/>
          <w:lang w:val="en-US" w:eastAsia="zh-CN"/>
        </w:rPr>
      </w:pPr>
      <w:r>
        <w:rPr>
          <w:rFonts w:hint="eastAsia"/>
          <w:sz w:val="32"/>
          <w:szCs w:val="32"/>
          <w:lang w:val="en-US" w:eastAsia="zh-CN"/>
        </w:rPr>
        <w:t>办公地点：呼和浩特市新城区丝绸之路大道兴泰商务广场T4</w:t>
      </w:r>
    </w:p>
    <w:p w14:paraId="3E031E47">
      <w:pPr>
        <w:ind w:firstLine="1600" w:firstLineChars="500"/>
        <w:jc w:val="both"/>
        <w:rPr>
          <w:rFonts w:hint="default"/>
          <w:sz w:val="32"/>
          <w:szCs w:val="32"/>
          <w:lang w:val="en-US" w:eastAsia="zh-CN"/>
        </w:rPr>
      </w:pPr>
      <w:r>
        <w:rPr>
          <w:rFonts w:hint="eastAsia"/>
          <w:sz w:val="32"/>
          <w:szCs w:val="32"/>
          <w:lang w:val="en-US" w:eastAsia="zh-CN"/>
        </w:rPr>
        <w:t>号10层</w:t>
      </w:r>
    </w:p>
    <w:p w14:paraId="1BA6EA40">
      <w:pPr>
        <w:jc w:val="center"/>
        <w:rPr>
          <w:rFonts w:hint="eastAsia" w:eastAsiaTheme="minorEastAsia"/>
          <w:lang w:eastAsia="zh-CN"/>
        </w:rPr>
      </w:pPr>
      <w:r>
        <w:rPr>
          <w:rFonts w:hint="eastAsia" w:eastAsiaTheme="minorEastAsia"/>
          <w:lang w:eastAsia="zh-CN"/>
        </w:rPr>
        <w:drawing>
          <wp:inline distT="0" distB="0" distL="114300" distR="114300">
            <wp:extent cx="1497330" cy="1497330"/>
            <wp:effectExtent l="0" t="0" r="7620" b="7620"/>
            <wp:docPr id="3" name="图片 3" descr="建设工程争议调解平台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设工程争议调解平台_1024"/>
                    <pic:cNvPicPr>
                      <a:picLocks noChangeAspect="1"/>
                    </pic:cNvPicPr>
                  </pic:nvPicPr>
                  <pic:blipFill>
                    <a:blip r:embed="rId5"/>
                    <a:stretch>
                      <a:fillRect/>
                    </a:stretch>
                  </pic:blipFill>
                  <pic:spPr>
                    <a:xfrm>
                      <a:off x="0" y="0"/>
                      <a:ext cx="1497330" cy="1497330"/>
                    </a:xfrm>
                    <a:prstGeom prst="rect">
                      <a:avLst/>
                    </a:prstGeom>
                  </pic:spPr>
                </pic:pic>
              </a:graphicData>
            </a:graphic>
          </wp:inline>
        </w:drawing>
      </w:r>
    </w:p>
    <w:p w14:paraId="05F0E1BA">
      <w:pPr>
        <w:ind w:firstLine="2800" w:firstLineChars="1000"/>
        <w:jc w:val="both"/>
        <w:rPr>
          <w:rFonts w:hint="default"/>
          <w:sz w:val="28"/>
          <w:szCs w:val="28"/>
          <w:lang w:val="en-US" w:eastAsia="zh-CN"/>
        </w:rPr>
      </w:pPr>
      <w:r>
        <w:rPr>
          <w:rFonts w:hint="eastAsia"/>
          <w:sz w:val="28"/>
          <w:szCs w:val="28"/>
          <w:lang w:val="en-US" w:eastAsia="zh-CN"/>
        </w:rPr>
        <w:t>建设工程争议调解平台</w:t>
      </w:r>
    </w:p>
    <w:p w14:paraId="3ADA7185">
      <w:pPr>
        <w:jc w:val="both"/>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附件2：</w:t>
      </w:r>
    </w:p>
    <w:p w14:paraId="659396F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xx</w:t>
      </w:r>
      <w:r>
        <w:rPr>
          <w:rFonts w:hint="eastAsia" w:ascii="方正小标宋简体" w:hAnsi="方正小标宋简体" w:eastAsia="方正小标宋简体" w:cs="方正小标宋简体"/>
          <w:sz w:val="44"/>
          <w:szCs w:val="44"/>
          <w:lang w:eastAsia="zh-CN"/>
        </w:rPr>
        <w:t>项目争议协调制度</w:t>
      </w:r>
      <w:r>
        <w:rPr>
          <w:rFonts w:hint="eastAsia" w:ascii="方正小标宋简体" w:hAnsi="方正小标宋简体" w:eastAsia="方正小标宋简体" w:cs="方正小标宋简体"/>
          <w:sz w:val="24"/>
          <w:szCs w:val="24"/>
          <w:lang w:val="en-US" w:eastAsia="zh-CN"/>
        </w:rPr>
        <w:t>（例图）</w:t>
      </w:r>
    </w:p>
    <w:p w14:paraId="3117B8EB">
      <w:pPr>
        <w:rPr>
          <w:rFonts w:hint="eastAsia"/>
        </w:rPr>
      </w:pPr>
    </w:p>
    <w:p w14:paraId="671E1357">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为深入贯彻党的二十大关于健全共建共治共享的社会治理制度和习近平总书记关于“把非诉讼纠纷解决机制挺在前面”重要指示精神，有效预防和化解项目建设过程中出现的各类争议，保障工程建设任务的顺利推进，特制定本项目争议协调制度。</w:t>
      </w:r>
    </w:p>
    <w:p w14:paraId="6DB39CB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二、本制度适用于[项目名称]项目建设全周期内的所有争议协调与处理工作，包括但不限于工程合同、施工进度、质量、安全、成本、供应链等方面的争议。</w:t>
      </w:r>
    </w:p>
    <w:p w14:paraId="4326E0E4">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三、项目争议协调小组由[牵头单位名称]牵头，联合建设、勘察、设计、监理、施工、分包、供应链等各相关单位的主要负责人或授权代表组成，负责项目争议的协调与处理工作。</w:t>
      </w:r>
    </w:p>
    <w:p w14:paraId="39E36A75">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四、争议协调小组职责包括定期组织召开项目争议会商会议，协调解决项目建设中出现的争议问题；对争议问题进行研判，提出解决方案或建议；监督各参与单位履行争议协调义务，确保项目顺利推进。</w:t>
      </w:r>
    </w:p>
    <w:p w14:paraId="2A80283F">
      <w:pPr>
        <w:numPr>
          <w:ilvl w:val="0"/>
          <w:numId w:val="0"/>
        </w:numPr>
        <w:ind w:firstLine="643" w:firstLineChars="200"/>
        <w:jc w:val="both"/>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五、争议协调小组工作基本原则</w:t>
      </w:r>
    </w:p>
    <w:p w14:paraId="56F42336">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依法公正：</w:t>
      </w:r>
      <w:r>
        <w:rPr>
          <w:rFonts w:hint="eastAsia" w:ascii="仿宋" w:hAnsi="仿宋" w:eastAsia="仿宋" w:cs="仿宋"/>
          <w:i w:val="0"/>
          <w:iCs w:val="0"/>
          <w:caps w:val="0"/>
          <w:color w:val="333333"/>
          <w:spacing w:val="0"/>
          <w:sz w:val="32"/>
          <w:szCs w:val="32"/>
          <w:lang w:val="en-US" w:eastAsia="zh-CN"/>
        </w:rPr>
        <w:t>争议协调工作依法、公正进行，遵守国家法律法规和行业标准，确保调解过程公开透明，维护各方合法权益。</w:t>
      </w:r>
    </w:p>
    <w:p w14:paraId="6C58CC34">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调解自愿：</w:t>
      </w:r>
      <w:r>
        <w:rPr>
          <w:rFonts w:hint="eastAsia" w:ascii="仿宋" w:hAnsi="仿宋" w:eastAsia="仿宋" w:cs="仿宋"/>
          <w:i w:val="0"/>
          <w:iCs w:val="0"/>
          <w:caps w:val="0"/>
          <w:color w:val="333333"/>
          <w:spacing w:val="0"/>
          <w:sz w:val="32"/>
          <w:szCs w:val="32"/>
          <w:lang w:val="en-US" w:eastAsia="zh-CN"/>
        </w:rPr>
        <w:t>充分尊重各方当事人意愿，保障其依法行使民事权利和诉讼权利。</w:t>
      </w:r>
    </w:p>
    <w:p w14:paraId="0A412B0B">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高效便民：</w:t>
      </w:r>
      <w:r>
        <w:rPr>
          <w:rFonts w:hint="eastAsia" w:ascii="仿宋" w:hAnsi="仿宋" w:eastAsia="仿宋" w:cs="仿宋"/>
          <w:i w:val="0"/>
          <w:iCs w:val="0"/>
          <w:caps w:val="0"/>
          <w:color w:val="333333"/>
          <w:spacing w:val="0"/>
          <w:sz w:val="32"/>
          <w:szCs w:val="32"/>
          <w:lang w:val="en-US" w:eastAsia="zh-CN"/>
        </w:rPr>
        <w:t>灵活确定调解方式，强化信息技术应用，及时组织会商，降低争议解决成本，提升纠纷化解质效。</w:t>
      </w:r>
    </w:p>
    <w:p w14:paraId="16DB9E4B">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统筹推进：</w:t>
      </w:r>
      <w:r>
        <w:rPr>
          <w:rFonts w:hint="eastAsia" w:ascii="仿宋" w:hAnsi="仿宋" w:eastAsia="仿宋" w:cs="仿宋"/>
          <w:i w:val="0"/>
          <w:iCs w:val="0"/>
          <w:caps w:val="0"/>
          <w:color w:val="333333"/>
          <w:spacing w:val="0"/>
          <w:sz w:val="32"/>
          <w:szCs w:val="32"/>
          <w:lang w:val="en-US" w:eastAsia="zh-CN"/>
        </w:rPr>
        <w:t>加强与内蒙古自治区建筑业协会、住建主管单位、人民法院的沟通协调，形成协同共治工作格局。</w:t>
      </w:r>
    </w:p>
    <w:p w14:paraId="20EA404E">
      <w:pPr>
        <w:numPr>
          <w:ilvl w:val="0"/>
          <w:numId w:val="0"/>
        </w:numPr>
        <w:ind w:firstLine="643" w:firstLineChars="200"/>
        <w:jc w:val="both"/>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六、争议处理流程</w:t>
      </w:r>
    </w:p>
    <w:p w14:paraId="65F0FBA5">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争议提交：</w:t>
      </w:r>
      <w:r>
        <w:rPr>
          <w:rFonts w:hint="eastAsia" w:ascii="仿宋" w:hAnsi="仿宋" w:eastAsia="仿宋" w:cs="仿宋"/>
          <w:i w:val="0"/>
          <w:iCs w:val="0"/>
          <w:caps w:val="0"/>
          <w:color w:val="333333"/>
          <w:spacing w:val="0"/>
          <w:sz w:val="32"/>
          <w:szCs w:val="32"/>
          <w:lang w:val="en-US" w:eastAsia="zh-CN"/>
        </w:rPr>
        <w:t>项目参与单位发现争议问题后，应及时向项目争议协调小组提交书面报告，详细说明争议事项、原因及诉求。</w:t>
      </w:r>
    </w:p>
    <w:p w14:paraId="57B29851">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会商研讨：</w:t>
      </w:r>
      <w:r>
        <w:rPr>
          <w:rFonts w:hint="eastAsia" w:ascii="仿宋" w:hAnsi="仿宋" w:eastAsia="仿宋" w:cs="仿宋"/>
          <w:i w:val="0"/>
          <w:iCs w:val="0"/>
          <w:caps w:val="0"/>
          <w:color w:val="333333"/>
          <w:spacing w:val="0"/>
          <w:sz w:val="32"/>
          <w:szCs w:val="32"/>
          <w:lang w:val="en-US" w:eastAsia="zh-CN"/>
        </w:rPr>
        <w:t>项目争议协调小组收到报告后，应及时组织会商会议，邀请相关方参加，共同研讨争议问题，提出解决方案或建议。</w:t>
      </w:r>
    </w:p>
    <w:p w14:paraId="4F577F87">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方案实施：</w:t>
      </w:r>
      <w:r>
        <w:rPr>
          <w:rFonts w:hint="eastAsia" w:ascii="仿宋" w:hAnsi="仿宋" w:eastAsia="仿宋" w:cs="仿宋"/>
          <w:i w:val="0"/>
          <w:iCs w:val="0"/>
          <w:caps w:val="0"/>
          <w:color w:val="333333"/>
          <w:spacing w:val="0"/>
          <w:sz w:val="32"/>
          <w:szCs w:val="32"/>
          <w:lang w:val="en-US" w:eastAsia="zh-CN"/>
        </w:rPr>
        <w:t>各方就解决方案达成一致后，由项目争议协调小组监督实施，确保争议得到有效解决。</w:t>
      </w:r>
    </w:p>
    <w:p w14:paraId="64EDE852">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结果确认：</w:t>
      </w:r>
      <w:r>
        <w:rPr>
          <w:rFonts w:hint="eastAsia" w:ascii="仿宋" w:hAnsi="仿宋" w:eastAsia="仿宋" w:cs="仿宋"/>
          <w:i w:val="0"/>
          <w:iCs w:val="0"/>
          <w:caps w:val="0"/>
          <w:color w:val="333333"/>
          <w:spacing w:val="0"/>
          <w:sz w:val="32"/>
          <w:szCs w:val="32"/>
          <w:lang w:val="en-US" w:eastAsia="zh-CN"/>
        </w:rPr>
        <w:t>争议解决后，项目争议协调小组应将处理结果以书面形式确认，并通知各方当事人。</w:t>
      </w:r>
    </w:p>
    <w:p w14:paraId="15B4D0CE">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七、</w:t>
      </w:r>
      <w:r>
        <w:rPr>
          <w:rFonts w:hint="eastAsia" w:ascii="仿宋" w:hAnsi="仿宋" w:eastAsia="仿宋" w:cs="仿宋"/>
          <w:i w:val="0"/>
          <w:iCs w:val="0"/>
          <w:caps w:val="0"/>
          <w:color w:val="333333"/>
          <w:spacing w:val="0"/>
          <w:sz w:val="32"/>
          <w:szCs w:val="32"/>
          <w:lang w:val="en-US" w:eastAsia="zh-CN"/>
        </w:rPr>
        <w:t>本制度自发布之日起实施，由[项目名称争议协调小组]负责解释。本制度在执行过程中如与国家法律法规或行业标准相抵触的，以国家法律法规或行业标准为准。</w:t>
      </w:r>
    </w:p>
    <w:p w14:paraId="11B269D4">
      <w:pPr>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br w:type="page"/>
      </w:r>
    </w:p>
    <w:p w14:paraId="1AB63986">
      <w:pPr>
        <w:jc w:val="both"/>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14:paraId="0241CDE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xx项目xx争议协调成果协议书</w:t>
      </w:r>
      <w:r>
        <w:rPr>
          <w:rFonts w:hint="eastAsia" w:ascii="方正小标宋简体" w:hAnsi="方正小标宋简体" w:eastAsia="方正小标宋简体" w:cs="方正小标宋简体"/>
          <w:sz w:val="24"/>
          <w:szCs w:val="24"/>
          <w:lang w:val="en-US" w:eastAsia="zh-CN"/>
        </w:rPr>
        <w:t>（示例）</w:t>
      </w:r>
    </w:p>
    <w:p w14:paraId="01EED347">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481BEEED">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甲方（建设单位/牵头单位）：______________________</w:t>
      </w:r>
    </w:p>
    <w:p w14:paraId="51FE46B6">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乙方（参与单位一）：______________________</w:t>
      </w:r>
    </w:p>
    <w:p w14:paraId="30531ED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丙方（参与单位二）：______________________</w:t>
      </w:r>
    </w:p>
    <w:p w14:paraId="6E5F432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……（如有多方参与，继续列明）</w:t>
      </w:r>
    </w:p>
    <w:p w14:paraId="77AC298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为确保项目顺利实施，根据相关法律法规，甲乙丙各方经友好协商，就本项目争议协调成果达成如下协议：</w:t>
      </w:r>
    </w:p>
    <w:p w14:paraId="3DDC1272">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一、项目基本信息</w:t>
      </w:r>
    </w:p>
    <w:p w14:paraId="6D926100">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项目名称：______________________</w:t>
      </w:r>
    </w:p>
    <w:p w14:paraId="242D217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项目地点：______________________</w:t>
      </w:r>
    </w:p>
    <w:p w14:paraId="01CF4E22">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二、争议概述</w:t>
      </w:r>
    </w:p>
    <w:p w14:paraId="0CB6BCFD">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在项目实施过程中，涉及以下争议事项（具体描述争议内容）：</w:t>
      </w:r>
    </w:p>
    <w:p w14:paraId="50948EFB">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660AF793">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三、争议协调过程</w:t>
      </w:r>
    </w:p>
    <w:p w14:paraId="657F228D">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组织协调：由甲方（或指定单位）牵头，组织成立了项目争议协调小组，成员包括（列出具体单位及代表）。</w:t>
      </w:r>
    </w:p>
    <w:p w14:paraId="264ECBF3">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会议协商：于____年__月__日召开项目争议会商会议，各方充分表达意见，经多次协商，达成以下共识。</w:t>
      </w:r>
    </w:p>
    <w:p w14:paraId="476900E5">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四、协调成果</w:t>
      </w:r>
    </w:p>
    <w:p w14:paraId="11D6EDC5">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1BD76B1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针对上述争议事项，各方同意按以下方式解决：</w:t>
      </w:r>
    </w:p>
    <w:p w14:paraId="3C59EDB8">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争议事项一解决方案：______________________</w:t>
      </w:r>
    </w:p>
    <w:p w14:paraId="50703E2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争议事项二解决方案：______________________</w:t>
      </w:r>
    </w:p>
    <w:p w14:paraId="4FD25524">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……（如有多个争议事项，继续列明）</w:t>
      </w:r>
    </w:p>
    <w:p w14:paraId="4F1EF792">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各方承诺将严格按照本协议内容执行，确保争议得到妥善解决，项目顺利推进。</w:t>
      </w:r>
    </w:p>
    <w:p w14:paraId="722F7A26">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五、监督与执行</w:t>
      </w:r>
    </w:p>
    <w:p w14:paraId="62DE070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监督机制：项目争议协调小组负责监督本协议的执行情况，确保各项措施落实到位。</w:t>
      </w:r>
    </w:p>
    <w:p w14:paraId="374F94C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执行时限：本协议自签署之日起生效，各方应在____日内完成相关执行工作。</w:t>
      </w:r>
    </w:p>
    <w:p w14:paraId="4230940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争议解决：如执行过程中发生新的争议，应首先通过协商解决；协商不成的，可提交至内蒙古自治区建筑业协会调解或当地人民法院解决。</w:t>
      </w:r>
    </w:p>
    <w:p w14:paraId="57481005">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六、其他</w:t>
      </w:r>
    </w:p>
    <w:p w14:paraId="215CFB74">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本协议一式____份，甲乙丙各方各执____份，具有同等法律效力。</w:t>
      </w:r>
    </w:p>
    <w:p w14:paraId="2CCAD2C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本协议未尽事宜，由各方另行协商签订补充协议，补充协议与本协议具有同等法律效力。</w:t>
      </w:r>
    </w:p>
    <w:p w14:paraId="3869839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甲方（建设单位/牵头单位）签字盖章：_________</w:t>
      </w:r>
    </w:p>
    <w:p w14:paraId="4F5DAFA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乙方（参与单位一）签字盖章：_________</w:t>
      </w:r>
    </w:p>
    <w:p w14:paraId="76744610">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丙方（参与单位二）签字盖章：_________</w:t>
      </w:r>
    </w:p>
    <w:p w14:paraId="537BF7FD">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……（如有多方参与，继续签字盖章）</w:t>
      </w:r>
    </w:p>
    <w:p w14:paraId="45DE264E">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3292B77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签署日期：____年__月__日</w:t>
      </w:r>
    </w:p>
    <w:p w14:paraId="57705CCB">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333D700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请注意，以上模板为示例性质，争议协调成果确定可不拘泥于以上形式。</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CDB3ED-1F5F-4546-B1AC-7102D80978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5C27093-02C8-4028-8FEB-B9E2D98E7CFA}"/>
  </w:font>
  <w:font w:name="仿宋">
    <w:panose1 w:val="02010609060101010101"/>
    <w:charset w:val="86"/>
    <w:family w:val="auto"/>
    <w:pitch w:val="default"/>
    <w:sig w:usb0="800002BF" w:usb1="38CF7CFA" w:usb2="00000016" w:usb3="00000000" w:csb0="00040001" w:csb1="00000000"/>
    <w:embedRegular r:id="rId3" w:fontKey="{D705F7D9-6522-47A0-A793-C0F288B71010}"/>
  </w:font>
  <w:font w:name="楷体">
    <w:panose1 w:val="02010609060101010101"/>
    <w:charset w:val="86"/>
    <w:family w:val="auto"/>
    <w:pitch w:val="default"/>
    <w:sig w:usb0="800002BF" w:usb1="38CF7CFA" w:usb2="00000016" w:usb3="00000000" w:csb0="00040001" w:csb1="00000000"/>
    <w:embedRegular r:id="rId4" w:fontKey="{2052ACDA-2D3D-42E8-B30E-8ACF8BC58B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37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F1DFC">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4F1DFC">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OTY0NTIwZmNhYWU1YTE2MGEwNjBhMzNhNTMzMGYifQ=="/>
  </w:docVars>
  <w:rsids>
    <w:rsidRoot w:val="5C5F5921"/>
    <w:rsid w:val="015C111F"/>
    <w:rsid w:val="079B438E"/>
    <w:rsid w:val="07FA5873"/>
    <w:rsid w:val="0C7D6E89"/>
    <w:rsid w:val="104F2D0C"/>
    <w:rsid w:val="106E29B8"/>
    <w:rsid w:val="116B4071"/>
    <w:rsid w:val="16B9063D"/>
    <w:rsid w:val="170114E8"/>
    <w:rsid w:val="175C72C2"/>
    <w:rsid w:val="1EFA1543"/>
    <w:rsid w:val="1F394761"/>
    <w:rsid w:val="205538DB"/>
    <w:rsid w:val="20D50863"/>
    <w:rsid w:val="21A734D8"/>
    <w:rsid w:val="22046BDF"/>
    <w:rsid w:val="257C53A7"/>
    <w:rsid w:val="2B49662E"/>
    <w:rsid w:val="2BA25263"/>
    <w:rsid w:val="2D287BC3"/>
    <w:rsid w:val="2F5729E1"/>
    <w:rsid w:val="31877D32"/>
    <w:rsid w:val="32BC6C43"/>
    <w:rsid w:val="37BB3912"/>
    <w:rsid w:val="381E409C"/>
    <w:rsid w:val="39965008"/>
    <w:rsid w:val="39BF540B"/>
    <w:rsid w:val="3A1E4174"/>
    <w:rsid w:val="3BCC416D"/>
    <w:rsid w:val="47017063"/>
    <w:rsid w:val="4B4B6AFE"/>
    <w:rsid w:val="50760EF5"/>
    <w:rsid w:val="53242CF6"/>
    <w:rsid w:val="5A160C1F"/>
    <w:rsid w:val="5C5F5921"/>
    <w:rsid w:val="62D42181"/>
    <w:rsid w:val="6454185E"/>
    <w:rsid w:val="673045C8"/>
    <w:rsid w:val="67A21D44"/>
    <w:rsid w:val="687C1B41"/>
    <w:rsid w:val="6942558D"/>
    <w:rsid w:val="6985191D"/>
    <w:rsid w:val="6B373879"/>
    <w:rsid w:val="6D4A0EB4"/>
    <w:rsid w:val="6F7D3BDA"/>
    <w:rsid w:val="73BE7F06"/>
    <w:rsid w:val="749B3DA3"/>
    <w:rsid w:val="74B23789"/>
    <w:rsid w:val="74B44E65"/>
    <w:rsid w:val="74FB2A94"/>
    <w:rsid w:val="778A1883"/>
    <w:rsid w:val="788A485A"/>
    <w:rsid w:val="7D97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5458</Words>
  <Characters>5741</Characters>
  <Lines>0</Lines>
  <Paragraphs>0</Paragraphs>
  <TotalTime>3</TotalTime>
  <ScaleCrop>false</ScaleCrop>
  <LinksUpToDate>false</LinksUpToDate>
  <CharactersWithSpaces>5856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2023-12-03T00:39:00Z</dcterms:created>
  <dc:creator>孟娜</dc:creator>
  <cp:lastModifiedBy>李</cp:lastModifiedBy>
  <cp:lastPrinted>2023-12-11T00:33:00Z</cp:lastPrinted>
  <dcterms:modified xsi:type="dcterms:W3CDTF">2024-08-08T07:54:33Z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DA97EB4EF06241DC8FC3CBC15F700844_13</vt:lpwstr>
  </property>
</Properties>
</file>